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89" w:rsidRPr="00126D85" w:rsidRDefault="006D2789" w:rsidP="00151F57">
      <w:pPr>
        <w:spacing w:after="0" w:line="360" w:lineRule="auto"/>
        <w:ind w:firstLine="709"/>
        <w:jc w:val="center"/>
        <w:rPr>
          <w:rFonts w:ascii="Times New Roman" w:eastAsia="Times New Roman" w:hAnsi="Times New Roman" w:cs="Times New Roman"/>
          <w:sz w:val="24"/>
          <w:szCs w:val="24"/>
          <w:lang w:eastAsia="ru-RU"/>
        </w:rPr>
      </w:pPr>
      <w:r w:rsidRPr="00126D85">
        <w:rPr>
          <w:rFonts w:ascii="Times New Roman" w:eastAsia="Times New Roman" w:hAnsi="Times New Roman" w:cs="Times New Roman"/>
          <w:sz w:val="24"/>
          <w:szCs w:val="24"/>
          <w:lang w:eastAsia="ru-RU"/>
        </w:rPr>
        <w:t>МИНИСТЕРСТВО ТРУДА, ЗАНЯТОСТИ И ТРУДОВЫХ РЕСУРСОВ</w:t>
      </w:r>
      <w:r w:rsidRPr="00126D85">
        <w:rPr>
          <w:rFonts w:ascii="Times New Roman" w:eastAsia="Times New Roman" w:hAnsi="Times New Roman" w:cs="Times New Roman"/>
          <w:sz w:val="24"/>
          <w:szCs w:val="24"/>
          <w:lang w:eastAsia="ru-RU"/>
        </w:rPr>
        <w:br/>
        <w:t xml:space="preserve">         ПРАВИТЕЛЬСТВА НОВОСИБИРСКОЙ ОБЛАСТИ</w:t>
      </w:r>
      <w:r w:rsidRPr="00126D85">
        <w:rPr>
          <w:rFonts w:ascii="Times New Roman" w:eastAsia="Times New Roman" w:hAnsi="Times New Roman" w:cs="Times New Roman"/>
          <w:sz w:val="24"/>
          <w:szCs w:val="24"/>
          <w:lang w:eastAsia="ru-RU"/>
        </w:rPr>
        <w:br/>
        <w:t xml:space="preserve">         ГОСУДАРСТВЕННОЕ БЮДЖЕТНОЕ ПРОФЕССИОНАЛЬНОЕ ОБРАЗОВАТЕЛЬНОЕ</w:t>
      </w:r>
      <w:r w:rsidRPr="00126D85">
        <w:rPr>
          <w:rFonts w:ascii="Times New Roman" w:eastAsia="Times New Roman" w:hAnsi="Times New Roman" w:cs="Times New Roman"/>
          <w:sz w:val="24"/>
          <w:szCs w:val="24"/>
          <w:lang w:eastAsia="ru-RU"/>
        </w:rPr>
        <w:br/>
        <w:t xml:space="preserve">  УЧРЕЖДЕНИЕ НОВОСИБИРСКОЙ ОБЛАСТИ</w:t>
      </w:r>
      <w:r w:rsidRPr="00126D85">
        <w:rPr>
          <w:rFonts w:ascii="Times New Roman" w:eastAsia="Times New Roman" w:hAnsi="Times New Roman" w:cs="Times New Roman"/>
          <w:sz w:val="24"/>
          <w:szCs w:val="24"/>
          <w:lang w:eastAsia="ru-RU"/>
        </w:rPr>
        <w:br/>
        <w:t xml:space="preserve">         «НОВОСИБИРСКИЙ КОЛЛЕДЖ ТРАНСПОРТНЫХ ТЕХНОЛОГИЙ  ИМЕНИ Н.А.ЛУНИНА»</w:t>
      </w:r>
    </w:p>
    <w:p w:rsidR="006D2789" w:rsidRPr="00126D85" w:rsidRDefault="006D2789" w:rsidP="00151F57">
      <w:pPr>
        <w:spacing w:after="0" w:line="360" w:lineRule="auto"/>
        <w:ind w:firstLine="709"/>
        <w:jc w:val="both"/>
        <w:rPr>
          <w:rFonts w:ascii="Times New Roman" w:eastAsia="Times New Roman" w:hAnsi="Times New Roman" w:cs="Times New Roman"/>
          <w:sz w:val="24"/>
          <w:szCs w:val="24"/>
          <w:lang w:eastAsia="ru-RU"/>
        </w:rPr>
      </w:pPr>
    </w:p>
    <w:p w:rsidR="006D2789" w:rsidRDefault="006D2789" w:rsidP="00151F57">
      <w:pPr>
        <w:spacing w:after="0" w:line="360" w:lineRule="auto"/>
        <w:ind w:firstLine="709"/>
        <w:jc w:val="both"/>
        <w:rPr>
          <w:rFonts w:ascii="Times New Roman" w:eastAsia="Times New Roman" w:hAnsi="Times New Roman" w:cs="Times New Roman"/>
          <w:sz w:val="24"/>
          <w:szCs w:val="24"/>
          <w:lang w:eastAsia="ru-RU"/>
        </w:rPr>
      </w:pPr>
    </w:p>
    <w:p w:rsidR="002B2081" w:rsidRPr="00126D85" w:rsidRDefault="002B2081" w:rsidP="00151F57">
      <w:pPr>
        <w:spacing w:after="0" w:line="360" w:lineRule="auto"/>
        <w:ind w:firstLine="709"/>
        <w:jc w:val="both"/>
        <w:rPr>
          <w:rFonts w:ascii="Times New Roman" w:eastAsia="Times New Roman" w:hAnsi="Times New Roman" w:cs="Times New Roman"/>
          <w:sz w:val="24"/>
          <w:szCs w:val="24"/>
          <w:lang w:eastAsia="ru-RU"/>
        </w:rPr>
      </w:pPr>
    </w:p>
    <w:tbl>
      <w:tblPr>
        <w:tblW w:w="0" w:type="auto"/>
        <w:tblInd w:w="288" w:type="dxa"/>
        <w:tblLook w:val="0000" w:firstRow="0" w:lastRow="0" w:firstColumn="0" w:lastColumn="0" w:noHBand="0" w:noVBand="0"/>
      </w:tblPr>
      <w:tblGrid>
        <w:gridCol w:w="4797"/>
        <w:gridCol w:w="4771"/>
      </w:tblGrid>
      <w:tr w:rsidR="006D2789" w:rsidTr="00DF555B">
        <w:tc>
          <w:tcPr>
            <w:tcW w:w="5505" w:type="dxa"/>
          </w:tcPr>
          <w:p w:rsidR="006D2789" w:rsidRPr="008456C6" w:rsidRDefault="006D2789" w:rsidP="00151F57">
            <w:pPr>
              <w:spacing w:after="0" w:line="360" w:lineRule="auto"/>
              <w:ind w:firstLine="709"/>
              <w:jc w:val="both"/>
              <w:rPr>
                <w:rFonts w:ascii="Times New Roman" w:hAnsi="Times New Roman" w:cs="Times New Roman"/>
                <w:b/>
                <w:bCs/>
              </w:rPr>
            </w:pPr>
          </w:p>
        </w:tc>
        <w:tc>
          <w:tcPr>
            <w:tcW w:w="5183" w:type="dxa"/>
          </w:tcPr>
          <w:p w:rsidR="006D2789" w:rsidRPr="008456C6" w:rsidRDefault="006D2789" w:rsidP="00151F57">
            <w:pPr>
              <w:spacing w:after="0" w:line="360" w:lineRule="auto"/>
              <w:ind w:right="22" w:firstLine="17"/>
              <w:rPr>
                <w:rFonts w:ascii="Times New Roman" w:hAnsi="Times New Roman" w:cs="Times New Roman"/>
                <w:bCs/>
                <w:sz w:val="28"/>
              </w:rPr>
            </w:pPr>
            <w:r w:rsidRPr="008456C6">
              <w:rPr>
                <w:rFonts w:ascii="Times New Roman" w:hAnsi="Times New Roman" w:cs="Times New Roman"/>
              </w:rPr>
              <w:t>УТВЕРЖДАЮ</w:t>
            </w:r>
            <w:r w:rsidRPr="008456C6">
              <w:rPr>
                <w:rFonts w:ascii="Times New Roman" w:hAnsi="Times New Roman" w:cs="Times New Roman"/>
                <w:i/>
              </w:rPr>
              <w:t xml:space="preserve">  _________________</w:t>
            </w:r>
          </w:p>
          <w:p w:rsidR="006D2789" w:rsidRPr="008456C6" w:rsidRDefault="006D2789" w:rsidP="00151F57">
            <w:pPr>
              <w:spacing w:after="0" w:line="360" w:lineRule="auto"/>
              <w:ind w:firstLine="17"/>
              <w:rPr>
                <w:rFonts w:ascii="Times New Roman" w:eastAsia="Times New Roman" w:hAnsi="Times New Roman" w:cs="Times New Roman"/>
                <w:sz w:val="24"/>
                <w:szCs w:val="24"/>
                <w:lang w:eastAsia="ru-RU"/>
              </w:rPr>
            </w:pPr>
            <w:r w:rsidRPr="008456C6">
              <w:rPr>
                <w:rFonts w:ascii="Times New Roman" w:hAnsi="Times New Roman" w:cs="Times New Roman"/>
                <w:sz w:val="24"/>
                <w:szCs w:val="24"/>
              </w:rPr>
              <w:t xml:space="preserve">Директор  ГБПОУ НСО </w:t>
            </w:r>
            <w:r w:rsidRPr="008456C6">
              <w:rPr>
                <w:rFonts w:ascii="Times New Roman" w:eastAsia="Times New Roman" w:hAnsi="Times New Roman" w:cs="Times New Roman"/>
                <w:sz w:val="24"/>
                <w:szCs w:val="24"/>
                <w:lang w:eastAsia="ru-RU"/>
              </w:rPr>
              <w:t>«Новосибирский колледж транспортных технологий  имени Н.А.Лунина»</w:t>
            </w:r>
          </w:p>
          <w:p w:rsidR="006D2789" w:rsidRPr="008456C6" w:rsidRDefault="006D2789" w:rsidP="00151F57">
            <w:pPr>
              <w:spacing w:after="0" w:line="360" w:lineRule="auto"/>
              <w:ind w:firstLine="17"/>
              <w:rPr>
                <w:rFonts w:ascii="Times New Roman" w:eastAsia="Times New Roman" w:hAnsi="Times New Roman" w:cs="Times New Roman"/>
                <w:sz w:val="24"/>
                <w:szCs w:val="24"/>
                <w:lang w:eastAsia="ru-RU"/>
              </w:rPr>
            </w:pPr>
            <w:r w:rsidRPr="008456C6">
              <w:rPr>
                <w:rFonts w:ascii="Times New Roman" w:eastAsia="Times New Roman" w:hAnsi="Times New Roman" w:cs="Times New Roman"/>
                <w:sz w:val="24"/>
                <w:szCs w:val="24"/>
                <w:lang w:eastAsia="ru-RU"/>
              </w:rPr>
              <w:t>М.В. Кирсанова</w:t>
            </w:r>
          </w:p>
          <w:p w:rsidR="006D2789" w:rsidRPr="008456C6" w:rsidRDefault="006D2789" w:rsidP="00151F57">
            <w:pPr>
              <w:spacing w:after="0" w:line="360" w:lineRule="auto"/>
              <w:rPr>
                <w:rFonts w:ascii="Times New Roman" w:hAnsi="Times New Roman" w:cs="Times New Roman"/>
                <w:bCs/>
              </w:rPr>
            </w:pPr>
            <w:r w:rsidRPr="008456C6">
              <w:rPr>
                <w:rFonts w:ascii="Times New Roman" w:hAnsi="Times New Roman" w:cs="Times New Roman"/>
              </w:rPr>
              <w:t>«__26_»__марта__ 2014    г.</w:t>
            </w:r>
          </w:p>
        </w:tc>
      </w:tr>
    </w:tbl>
    <w:p w:rsidR="006D2789" w:rsidRPr="00126D85" w:rsidRDefault="006D2789" w:rsidP="00151F57">
      <w:pPr>
        <w:spacing w:after="0" w:line="360" w:lineRule="auto"/>
        <w:jc w:val="both"/>
        <w:rPr>
          <w:rFonts w:ascii="Times New Roman" w:eastAsia="Times New Roman" w:hAnsi="Times New Roman" w:cs="Times New Roman"/>
          <w:sz w:val="24"/>
          <w:szCs w:val="24"/>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4"/>
          <w:szCs w:val="24"/>
          <w:lang w:eastAsia="ru-RU"/>
        </w:rPr>
      </w:pPr>
    </w:p>
    <w:p w:rsidR="006D2789" w:rsidRDefault="006D2789" w:rsidP="00151F57">
      <w:pPr>
        <w:spacing w:after="0" w:line="360" w:lineRule="auto"/>
        <w:jc w:val="both"/>
        <w:rPr>
          <w:rFonts w:ascii="Times New Roman" w:eastAsia="Times New Roman" w:hAnsi="Times New Roman" w:cs="Times New Roman"/>
          <w:b/>
          <w:sz w:val="28"/>
          <w:szCs w:val="28"/>
          <w:lang w:eastAsia="ru-RU"/>
        </w:rPr>
      </w:pPr>
    </w:p>
    <w:p w:rsidR="006D2789" w:rsidRDefault="006D2789" w:rsidP="00151F57">
      <w:pPr>
        <w:spacing w:after="0" w:line="360" w:lineRule="auto"/>
        <w:ind w:firstLine="709"/>
        <w:jc w:val="center"/>
        <w:rPr>
          <w:rFonts w:ascii="Times New Roman" w:eastAsia="Times New Roman" w:hAnsi="Times New Roman" w:cs="Times New Roman"/>
          <w:b/>
          <w:sz w:val="28"/>
          <w:szCs w:val="28"/>
          <w:lang w:eastAsia="ru-RU"/>
        </w:rPr>
      </w:pPr>
    </w:p>
    <w:p w:rsidR="006D2789" w:rsidRPr="008456C6" w:rsidRDefault="006D2789" w:rsidP="00151F57">
      <w:pPr>
        <w:spacing w:after="0" w:line="360" w:lineRule="auto"/>
        <w:ind w:firstLine="709"/>
        <w:jc w:val="center"/>
        <w:rPr>
          <w:rFonts w:ascii="Times New Roman" w:eastAsia="Times New Roman" w:hAnsi="Times New Roman" w:cs="Times New Roman"/>
          <w:b/>
          <w:sz w:val="28"/>
          <w:szCs w:val="28"/>
          <w:lang w:eastAsia="ru-RU"/>
        </w:rPr>
      </w:pPr>
      <w:r w:rsidRPr="008456C6">
        <w:rPr>
          <w:rFonts w:ascii="Times New Roman" w:eastAsia="Times New Roman" w:hAnsi="Times New Roman" w:cs="Times New Roman"/>
          <w:b/>
          <w:sz w:val="28"/>
          <w:szCs w:val="28"/>
          <w:lang w:eastAsia="ru-RU"/>
        </w:rPr>
        <w:t>ПРОГРАММА ОБУЧЕНИЯ</w:t>
      </w:r>
    </w:p>
    <w:p w:rsidR="006D2789" w:rsidRPr="008456C6" w:rsidRDefault="006D2789" w:rsidP="00151F57">
      <w:pPr>
        <w:spacing w:after="0" w:line="360" w:lineRule="auto"/>
        <w:ind w:firstLine="709"/>
        <w:jc w:val="center"/>
        <w:rPr>
          <w:rFonts w:ascii="Times New Roman" w:eastAsia="Times New Roman" w:hAnsi="Times New Roman" w:cs="Times New Roman"/>
          <w:b/>
          <w:sz w:val="28"/>
          <w:szCs w:val="28"/>
          <w:lang w:eastAsia="ru-RU"/>
        </w:rPr>
      </w:pPr>
      <w:r w:rsidRPr="008456C6">
        <w:rPr>
          <w:rFonts w:ascii="Times New Roman" w:eastAsia="Times New Roman" w:hAnsi="Times New Roman" w:cs="Times New Roman"/>
          <w:b/>
          <w:sz w:val="28"/>
          <w:szCs w:val="28"/>
          <w:lang w:eastAsia="ru-RU"/>
        </w:rPr>
        <w:t>ДЛЯ ДЕТЕЙ</w:t>
      </w:r>
    </w:p>
    <w:p w:rsidR="006D2789" w:rsidRPr="008456C6" w:rsidRDefault="006D2789" w:rsidP="00151F57">
      <w:pPr>
        <w:spacing w:after="0" w:line="360" w:lineRule="auto"/>
        <w:ind w:firstLine="709"/>
        <w:jc w:val="both"/>
        <w:rPr>
          <w:rFonts w:ascii="Times New Roman" w:eastAsia="Times New Roman" w:hAnsi="Times New Roman" w:cs="Times New Roman"/>
          <w:b/>
          <w:sz w:val="24"/>
          <w:szCs w:val="24"/>
          <w:lang w:eastAsia="ru-RU"/>
        </w:rPr>
      </w:pPr>
    </w:p>
    <w:p w:rsidR="006D2789" w:rsidRPr="008456C6" w:rsidRDefault="006D2789" w:rsidP="00151F57">
      <w:pPr>
        <w:spacing w:after="0" w:line="360" w:lineRule="auto"/>
        <w:ind w:firstLine="709"/>
        <w:jc w:val="both"/>
        <w:rPr>
          <w:rFonts w:ascii="Times New Roman" w:eastAsia="Times New Roman" w:hAnsi="Times New Roman" w:cs="Times New Roman"/>
          <w:b/>
          <w:sz w:val="24"/>
          <w:szCs w:val="24"/>
          <w:lang w:eastAsia="ru-RU"/>
        </w:rPr>
      </w:pPr>
    </w:p>
    <w:p w:rsidR="006D2789" w:rsidRPr="008456C6" w:rsidRDefault="006D2789" w:rsidP="00151F57">
      <w:pPr>
        <w:spacing w:after="0" w:line="360" w:lineRule="auto"/>
        <w:ind w:firstLine="709"/>
        <w:jc w:val="both"/>
        <w:rPr>
          <w:rFonts w:ascii="Times New Roman" w:eastAsia="Times New Roman" w:hAnsi="Times New Roman" w:cs="Times New Roman"/>
          <w:b/>
          <w:sz w:val="28"/>
          <w:szCs w:val="28"/>
          <w:lang w:eastAsia="ru-RU"/>
        </w:rPr>
      </w:pPr>
    </w:p>
    <w:p w:rsidR="006D2789" w:rsidRPr="008456C6" w:rsidRDefault="006D2789" w:rsidP="00151F57">
      <w:pPr>
        <w:spacing w:after="0" w:line="360" w:lineRule="auto"/>
        <w:ind w:firstLine="709"/>
        <w:jc w:val="both"/>
        <w:rPr>
          <w:rFonts w:ascii="Times New Roman" w:eastAsia="Times New Roman" w:hAnsi="Times New Roman" w:cs="Times New Roman"/>
          <w:b/>
          <w:sz w:val="28"/>
          <w:szCs w:val="28"/>
          <w:lang w:eastAsia="ru-RU"/>
        </w:rPr>
      </w:pPr>
      <w:r w:rsidRPr="008456C6">
        <w:rPr>
          <w:rFonts w:ascii="Times New Roman" w:eastAsia="Times New Roman" w:hAnsi="Times New Roman" w:cs="Times New Roman"/>
          <w:b/>
          <w:sz w:val="28"/>
          <w:szCs w:val="28"/>
          <w:lang w:eastAsia="ru-RU"/>
        </w:rPr>
        <w:t>Меры безопасности на объектах железнодорожного транспорта</w:t>
      </w:r>
    </w:p>
    <w:p w:rsidR="006D2789" w:rsidRPr="008456C6"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151F57" w:rsidRPr="00126D85" w:rsidRDefault="00151F57" w:rsidP="00151F57">
      <w:pPr>
        <w:spacing w:after="0"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Default="006D2789" w:rsidP="008456C6">
      <w:pPr>
        <w:spacing w:after="0" w:line="360" w:lineRule="auto"/>
        <w:jc w:val="center"/>
        <w:rPr>
          <w:rFonts w:ascii="Times New Roman" w:eastAsia="Times New Roman" w:hAnsi="Times New Roman" w:cs="Times New Roman"/>
          <w:sz w:val="28"/>
          <w:szCs w:val="28"/>
          <w:lang w:eastAsia="ru-RU"/>
        </w:rPr>
      </w:pPr>
      <w:r w:rsidRPr="00126D85">
        <w:rPr>
          <w:rFonts w:ascii="Times New Roman" w:eastAsia="Times New Roman" w:hAnsi="Times New Roman" w:cs="Times New Roman"/>
          <w:sz w:val="28"/>
          <w:szCs w:val="28"/>
          <w:lang w:eastAsia="ru-RU"/>
        </w:rPr>
        <w:t>Новосибирск 2014 г.</w:t>
      </w:r>
    </w:p>
    <w:p w:rsidR="006D2789" w:rsidRPr="00126D85" w:rsidRDefault="006D2789" w:rsidP="00151F57">
      <w:pPr>
        <w:spacing w:after="0" w:line="360" w:lineRule="auto"/>
        <w:ind w:firstLine="709"/>
        <w:contextualSpacing/>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26D85">
        <w:rPr>
          <w:rFonts w:ascii="Times New Roman" w:eastAsia="Times New Roman" w:hAnsi="Times New Roman" w:cs="Times New Roman"/>
          <w:sz w:val="28"/>
          <w:szCs w:val="28"/>
          <w:lang w:eastAsia="ru-RU"/>
        </w:rPr>
        <w:t xml:space="preserve">Программа обучения для детей разработана на основании протокола заседания действующего координационного совещания по обеспечению правопорядка в Новосибирской области от 16 декабря 2013 года </w:t>
      </w:r>
      <w:r>
        <w:rPr>
          <w:rFonts w:ascii="Times New Roman" w:eastAsia="Times New Roman" w:hAnsi="Times New Roman" w:cs="Times New Roman"/>
          <w:sz w:val="28"/>
          <w:szCs w:val="28"/>
          <w:lang w:eastAsia="ru-RU"/>
        </w:rPr>
        <w:t>в целях профилактики травматизма граждан железнодорожным подвижным составом на объектах железнодорожного транспорта Новосибирской области</w:t>
      </w: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r w:rsidRPr="00126D85">
        <w:rPr>
          <w:rFonts w:ascii="Times New Roman" w:eastAsia="Times New Roman" w:hAnsi="Times New Roman" w:cs="Times New Roman"/>
          <w:sz w:val="28"/>
          <w:szCs w:val="28"/>
          <w:lang w:eastAsia="ru-RU"/>
        </w:rPr>
        <w:t>Организация-разработчик: ГБПОУ НСО « Новосибирский колледж транспортных технологий имени  Н.А. Лунина»</w:t>
      </w:r>
    </w:p>
    <w:p w:rsidR="006D2789" w:rsidRPr="00126D85" w:rsidRDefault="006D2789" w:rsidP="00151F57">
      <w:pPr>
        <w:spacing w:after="0" w:line="360" w:lineRule="auto"/>
        <w:ind w:firstLine="709"/>
        <w:jc w:val="both"/>
        <w:rPr>
          <w:rFonts w:ascii="Times New Roman" w:eastAsia="Times New Roman" w:hAnsi="Times New Roman" w:cs="Times New Roman"/>
          <w:sz w:val="28"/>
          <w:szCs w:val="28"/>
          <w:lang w:eastAsia="ru-RU"/>
        </w:rPr>
      </w:pPr>
    </w:p>
    <w:p w:rsidR="005843A5" w:rsidRPr="005843A5" w:rsidRDefault="005843A5" w:rsidP="005843A5">
      <w:pPr>
        <w:spacing w:after="0" w:line="360" w:lineRule="auto"/>
        <w:ind w:firstLine="709"/>
        <w:jc w:val="both"/>
        <w:rPr>
          <w:rFonts w:ascii="Times New Roman" w:eastAsia="Times New Roman" w:hAnsi="Times New Roman" w:cs="Times New Roman"/>
          <w:sz w:val="28"/>
          <w:szCs w:val="28"/>
          <w:lang w:eastAsia="ru-RU"/>
        </w:rPr>
      </w:pPr>
      <w:r w:rsidRPr="005843A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азработчик</w:t>
      </w:r>
      <w:r w:rsidRPr="005843A5">
        <w:rPr>
          <w:rFonts w:ascii="Times New Roman" w:eastAsia="Times New Roman" w:hAnsi="Times New Roman" w:cs="Times New Roman"/>
          <w:sz w:val="28"/>
          <w:szCs w:val="28"/>
          <w:lang w:eastAsia="ru-RU"/>
        </w:rPr>
        <w:t>:</w:t>
      </w:r>
    </w:p>
    <w:p w:rsidR="005843A5" w:rsidRPr="005843A5" w:rsidRDefault="005843A5" w:rsidP="005843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Кузнецова Е.И. </w:t>
      </w:r>
      <w:r w:rsidRPr="005843A5">
        <w:rPr>
          <w:rFonts w:ascii="Times New Roman" w:eastAsia="Times New Roman" w:hAnsi="Times New Roman" w:cs="Times New Roman"/>
          <w:sz w:val="28"/>
          <w:szCs w:val="28"/>
          <w:lang w:eastAsia="ru-RU"/>
        </w:rPr>
        <w:t>— преподаватель</w:t>
      </w:r>
      <w:r>
        <w:rPr>
          <w:rFonts w:ascii="Times New Roman" w:eastAsia="Times New Roman" w:hAnsi="Times New Roman" w:cs="Times New Roman"/>
          <w:sz w:val="28"/>
          <w:szCs w:val="28"/>
          <w:lang w:eastAsia="ru-RU"/>
        </w:rPr>
        <w:t xml:space="preserve"> </w:t>
      </w:r>
      <w:r w:rsidRPr="00126D85">
        <w:rPr>
          <w:rFonts w:ascii="Times New Roman" w:eastAsia="Times New Roman" w:hAnsi="Times New Roman" w:cs="Times New Roman"/>
          <w:sz w:val="28"/>
          <w:szCs w:val="28"/>
          <w:lang w:eastAsia="ru-RU"/>
        </w:rPr>
        <w:t>ГБПОУ НСО « Новосибирский колледж транспортных технологий имени  Н.А. Лунина»</w:t>
      </w: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6D2789" w:rsidRPr="00126D85" w:rsidRDefault="006D2789"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C2095" w:rsidRDefault="00FC2095" w:rsidP="00151F57">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FC2095" w:rsidRDefault="00FC2095" w:rsidP="00FC2095">
      <w:pPr>
        <w:pStyle w:val="ac"/>
        <w:spacing w:line="240" w:lineRule="auto"/>
        <w:ind w:firstLine="540"/>
        <w:rPr>
          <w:b w:val="0"/>
          <w:szCs w:val="28"/>
        </w:rPr>
      </w:pPr>
      <w:r>
        <w:rPr>
          <w:szCs w:val="28"/>
        </w:rPr>
        <w:br w:type="page"/>
      </w:r>
      <w:r>
        <w:rPr>
          <w:b w:val="0"/>
          <w:szCs w:val="28"/>
        </w:rPr>
        <w:lastRenderedPageBreak/>
        <w:t>СОДЕРЖАНИЕ</w:t>
      </w:r>
    </w:p>
    <w:p w:rsidR="008456C6" w:rsidRDefault="008456C6" w:rsidP="00FC2095">
      <w:pPr>
        <w:pStyle w:val="ac"/>
        <w:spacing w:line="240" w:lineRule="auto"/>
        <w:ind w:firstLine="540"/>
        <w:rPr>
          <w:b w:val="0"/>
          <w:szCs w:val="28"/>
        </w:rPr>
      </w:pPr>
    </w:p>
    <w:p w:rsidR="008456C6" w:rsidRDefault="008456C6" w:rsidP="008456C6">
      <w:pPr>
        <w:pStyle w:val="ac"/>
        <w:ind w:firstLine="540"/>
        <w:rPr>
          <w:b w:val="0"/>
          <w:szCs w:val="28"/>
        </w:rPr>
      </w:pPr>
    </w:p>
    <w:p w:rsidR="00FC2095" w:rsidRPr="00FC2095" w:rsidRDefault="00FC2095" w:rsidP="008456C6">
      <w:pPr>
        <w:pStyle w:val="ac"/>
        <w:jc w:val="both"/>
        <w:rPr>
          <w:b w:val="0"/>
          <w:szCs w:val="28"/>
        </w:rPr>
      </w:pPr>
      <w:r>
        <w:rPr>
          <w:b w:val="0"/>
          <w:szCs w:val="28"/>
        </w:rPr>
        <w:t xml:space="preserve">ПАСПОРТ </w:t>
      </w:r>
      <w:r w:rsidRPr="00FC2095">
        <w:rPr>
          <w:b w:val="0"/>
          <w:szCs w:val="28"/>
        </w:rPr>
        <w:t xml:space="preserve">ПРОГРАММЫ </w:t>
      </w:r>
      <w:r>
        <w:rPr>
          <w:b w:val="0"/>
          <w:szCs w:val="28"/>
        </w:rPr>
        <w:t>ОБУЧЕНИЯ</w:t>
      </w:r>
      <w:r w:rsidRPr="00FC2095">
        <w:rPr>
          <w:b w:val="0"/>
          <w:szCs w:val="28"/>
        </w:rPr>
        <w:t xml:space="preserve"> </w:t>
      </w:r>
      <w:r>
        <w:rPr>
          <w:b w:val="0"/>
          <w:szCs w:val="28"/>
        </w:rPr>
        <w:t>..</w:t>
      </w:r>
      <w:r w:rsidRPr="00FC2095">
        <w:rPr>
          <w:b w:val="0"/>
          <w:szCs w:val="28"/>
        </w:rPr>
        <w:t>…………………………………..</w:t>
      </w:r>
      <w:r w:rsidR="008456C6">
        <w:rPr>
          <w:b w:val="0"/>
          <w:szCs w:val="28"/>
        </w:rPr>
        <w:t>...</w:t>
      </w:r>
      <w:r w:rsidRPr="00FC2095">
        <w:rPr>
          <w:b w:val="0"/>
          <w:szCs w:val="28"/>
        </w:rPr>
        <w:t xml:space="preserve"> </w:t>
      </w:r>
      <w:r w:rsidR="008456C6">
        <w:rPr>
          <w:b w:val="0"/>
          <w:szCs w:val="28"/>
        </w:rPr>
        <w:t>4</w:t>
      </w:r>
    </w:p>
    <w:p w:rsidR="00FC2095" w:rsidRPr="00FC2095" w:rsidRDefault="00FC2095" w:rsidP="008456C6">
      <w:pPr>
        <w:pStyle w:val="ac"/>
        <w:jc w:val="both"/>
        <w:rPr>
          <w:b w:val="0"/>
          <w:szCs w:val="28"/>
        </w:rPr>
      </w:pPr>
      <w:r>
        <w:rPr>
          <w:b w:val="0"/>
          <w:szCs w:val="28"/>
        </w:rPr>
        <w:t>1 ТЕМАТИЧЕСКИЙ ПЛАН..</w:t>
      </w:r>
      <w:r w:rsidRPr="00FC2095">
        <w:rPr>
          <w:b w:val="0"/>
          <w:szCs w:val="28"/>
        </w:rPr>
        <w:t>…………………………………..</w:t>
      </w:r>
      <w:r>
        <w:rPr>
          <w:b w:val="0"/>
          <w:szCs w:val="28"/>
        </w:rPr>
        <w:t>......................</w:t>
      </w:r>
      <w:r w:rsidRPr="00FC2095">
        <w:rPr>
          <w:b w:val="0"/>
          <w:szCs w:val="28"/>
        </w:rPr>
        <w:t xml:space="preserve"> </w:t>
      </w:r>
      <w:r w:rsidR="008456C6">
        <w:rPr>
          <w:b w:val="0"/>
          <w:szCs w:val="28"/>
        </w:rPr>
        <w:t>5</w:t>
      </w:r>
    </w:p>
    <w:p w:rsidR="00FC2095" w:rsidRDefault="00FC2095" w:rsidP="008456C6">
      <w:pPr>
        <w:pStyle w:val="ac"/>
        <w:jc w:val="both"/>
        <w:rPr>
          <w:b w:val="0"/>
          <w:szCs w:val="28"/>
        </w:rPr>
      </w:pPr>
      <w:r w:rsidRPr="00FC2095">
        <w:rPr>
          <w:b w:val="0"/>
          <w:szCs w:val="28"/>
        </w:rPr>
        <w:t>2 СОДЕРЖАНИЕ МАТЕРИАЛА</w:t>
      </w:r>
      <w:r>
        <w:rPr>
          <w:b w:val="0"/>
          <w:szCs w:val="28"/>
        </w:rPr>
        <w:t xml:space="preserve">   …</w:t>
      </w:r>
      <w:r w:rsidR="008456C6">
        <w:rPr>
          <w:b w:val="0"/>
          <w:szCs w:val="28"/>
        </w:rPr>
        <w:t>…………………………………………..6</w:t>
      </w:r>
    </w:p>
    <w:p w:rsidR="00FC2095" w:rsidRPr="008456C6" w:rsidRDefault="00FC2095" w:rsidP="008456C6">
      <w:pPr>
        <w:pStyle w:val="ac"/>
        <w:jc w:val="both"/>
        <w:rPr>
          <w:szCs w:val="28"/>
        </w:rPr>
      </w:pPr>
      <w:r>
        <w:rPr>
          <w:b w:val="0"/>
          <w:szCs w:val="28"/>
        </w:rPr>
        <w:t>3</w:t>
      </w:r>
      <w:r w:rsidRPr="00FC2095">
        <w:rPr>
          <w:b w:val="0"/>
          <w:szCs w:val="28"/>
        </w:rPr>
        <w:t xml:space="preserve"> </w:t>
      </w:r>
      <w:r w:rsidR="008456C6" w:rsidRPr="008456C6">
        <w:rPr>
          <w:b w:val="0"/>
          <w:szCs w:val="28"/>
        </w:rPr>
        <w:t>УСЛОВИЯ РЕАЛИЗАЦИИ ПРОГРАММЫ</w:t>
      </w:r>
      <w:r w:rsidR="008456C6">
        <w:rPr>
          <w:b w:val="0"/>
          <w:szCs w:val="28"/>
        </w:rPr>
        <w:t>…………………………….......2</w:t>
      </w:r>
      <w:r w:rsidR="007C1987">
        <w:rPr>
          <w:b w:val="0"/>
          <w:szCs w:val="28"/>
        </w:rPr>
        <w:t>4</w:t>
      </w: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FC2095">
      <w:pPr>
        <w:spacing w:after="0" w:line="360" w:lineRule="auto"/>
        <w:ind w:firstLine="709"/>
        <w:jc w:val="center"/>
        <w:rPr>
          <w:rFonts w:ascii="Times New Roman" w:eastAsia="Times New Roman" w:hAnsi="Times New Roman" w:cs="Times New Roman"/>
          <w:sz w:val="28"/>
          <w:szCs w:val="28"/>
          <w:lang w:eastAsia="ru-RU"/>
        </w:rPr>
      </w:pPr>
    </w:p>
    <w:p w:rsidR="008456C6" w:rsidRDefault="008456C6" w:rsidP="008456C6">
      <w:pPr>
        <w:spacing w:after="0" w:line="360" w:lineRule="auto"/>
        <w:rPr>
          <w:rFonts w:ascii="Times New Roman" w:eastAsia="Times New Roman" w:hAnsi="Times New Roman" w:cs="Times New Roman"/>
          <w:sz w:val="28"/>
          <w:szCs w:val="28"/>
          <w:lang w:eastAsia="ru-RU"/>
        </w:rPr>
      </w:pPr>
    </w:p>
    <w:p w:rsidR="00FC2095" w:rsidRPr="008456C6" w:rsidRDefault="00FC2095" w:rsidP="008456C6">
      <w:pPr>
        <w:spacing w:after="0" w:line="360" w:lineRule="auto"/>
        <w:ind w:firstLine="709"/>
        <w:jc w:val="both"/>
        <w:rPr>
          <w:rFonts w:ascii="Times New Roman" w:eastAsia="Times New Roman" w:hAnsi="Times New Roman" w:cs="Times New Roman"/>
          <w:b/>
          <w:sz w:val="28"/>
          <w:szCs w:val="28"/>
          <w:lang w:eastAsia="ru-RU"/>
        </w:rPr>
      </w:pPr>
      <w:r w:rsidRPr="00FC2095">
        <w:rPr>
          <w:rFonts w:ascii="Times New Roman" w:eastAsia="Times New Roman" w:hAnsi="Times New Roman" w:cs="Times New Roman"/>
          <w:b/>
          <w:sz w:val="28"/>
          <w:szCs w:val="28"/>
          <w:lang w:eastAsia="ru-RU"/>
        </w:rPr>
        <w:lastRenderedPageBreak/>
        <w:t>ПАСПОРТ ПРОГРАММЫ</w:t>
      </w:r>
      <w:r w:rsidRPr="00126D85">
        <w:rPr>
          <w:rFonts w:ascii="Times New Roman" w:eastAsia="Times New Roman" w:hAnsi="Times New Roman" w:cs="Times New Roman"/>
          <w:b/>
          <w:sz w:val="28"/>
          <w:szCs w:val="28"/>
          <w:lang w:eastAsia="ru-RU"/>
        </w:rPr>
        <w:t xml:space="preserve"> ОБУЧЕНИЯ</w:t>
      </w:r>
    </w:p>
    <w:p w:rsidR="006D2789" w:rsidRPr="00126D85" w:rsidRDefault="006D2789" w:rsidP="00151F57">
      <w:pPr>
        <w:autoSpaceDE w:val="0"/>
        <w:autoSpaceDN w:val="0"/>
        <w:adjustRightInd w:val="0"/>
        <w:spacing w:after="0" w:line="36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 xml:space="preserve">Область применения программы </w:t>
      </w:r>
    </w:p>
    <w:p w:rsidR="006D2789" w:rsidRPr="00374696" w:rsidRDefault="006D2789" w:rsidP="00151F57">
      <w:pPr>
        <w:autoSpaceDE w:val="0"/>
        <w:autoSpaceDN w:val="0"/>
        <w:adjustRightInd w:val="0"/>
        <w:spacing w:after="0" w:line="360" w:lineRule="auto"/>
        <w:ind w:firstLine="709"/>
        <w:jc w:val="both"/>
        <w:rPr>
          <w:rFonts w:ascii="Times New Roman" w:hAnsi="Times New Roman" w:cs="Times New Roman"/>
          <w:bCs/>
          <w:sz w:val="28"/>
          <w:szCs w:val="28"/>
        </w:rPr>
      </w:pPr>
      <w:r w:rsidRPr="00374696">
        <w:rPr>
          <w:rFonts w:ascii="Times New Roman" w:hAnsi="Times New Roman" w:cs="Times New Roman"/>
          <w:bCs/>
          <w:sz w:val="28"/>
          <w:szCs w:val="28"/>
        </w:rPr>
        <w:t>Программа обучения может быть использована для детей образовательных учреждений</w:t>
      </w:r>
    </w:p>
    <w:p w:rsidR="006D2789" w:rsidRPr="00126D85" w:rsidRDefault="006D2789" w:rsidP="00151F57">
      <w:pPr>
        <w:autoSpaceDE w:val="0"/>
        <w:autoSpaceDN w:val="0"/>
        <w:adjustRightInd w:val="0"/>
        <w:spacing w:after="0" w:line="36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Цели и задачи программы  обучения – требования к результатам</w:t>
      </w:r>
    </w:p>
    <w:p w:rsidR="006D2789" w:rsidRPr="00126D85" w:rsidRDefault="006D2789" w:rsidP="00151F57">
      <w:pPr>
        <w:autoSpaceDE w:val="0"/>
        <w:autoSpaceDN w:val="0"/>
        <w:adjustRightInd w:val="0"/>
        <w:spacing w:after="0" w:line="360" w:lineRule="auto"/>
        <w:ind w:firstLine="709"/>
        <w:jc w:val="both"/>
        <w:rPr>
          <w:rFonts w:ascii="Times New Roman" w:hAnsi="Times New Roman" w:cs="Times New Roman"/>
          <w:b/>
          <w:bCs/>
          <w:sz w:val="28"/>
          <w:szCs w:val="28"/>
        </w:rPr>
      </w:pPr>
      <w:r w:rsidRPr="00126D85">
        <w:rPr>
          <w:rFonts w:ascii="Times New Roman" w:hAnsi="Times New Roman" w:cs="Times New Roman"/>
          <w:b/>
          <w:bCs/>
          <w:sz w:val="28"/>
          <w:szCs w:val="28"/>
        </w:rPr>
        <w:t>освоения программы  обучения:</w:t>
      </w:r>
    </w:p>
    <w:p w:rsidR="006D2789" w:rsidRPr="005843A5" w:rsidRDefault="006D2789" w:rsidP="005843A5">
      <w:pPr>
        <w:autoSpaceDE w:val="0"/>
        <w:autoSpaceDN w:val="0"/>
        <w:adjustRightInd w:val="0"/>
        <w:spacing w:after="0" w:line="360" w:lineRule="auto"/>
        <w:jc w:val="both"/>
        <w:rPr>
          <w:rFonts w:ascii="Times New Roman" w:hAnsi="Times New Roman" w:cs="Times New Roman"/>
          <w:b/>
          <w:bCs/>
          <w:sz w:val="28"/>
          <w:szCs w:val="28"/>
        </w:rPr>
      </w:pPr>
      <w:r w:rsidRPr="005843A5">
        <w:rPr>
          <w:rFonts w:ascii="Times New Roman" w:hAnsi="Times New Roman" w:cs="Times New Roman"/>
          <w:b/>
          <w:bCs/>
          <w:sz w:val="28"/>
          <w:szCs w:val="28"/>
        </w:rPr>
        <w:t>В результате освоения программы обучения ребенок должен уметь:</w:t>
      </w:r>
    </w:p>
    <w:p w:rsidR="006D2789" w:rsidRPr="005843A5" w:rsidRDefault="006D2789" w:rsidP="005843A5">
      <w:pPr>
        <w:pStyle w:val="a7"/>
        <w:numPr>
          <w:ilvl w:val="0"/>
          <w:numId w:val="34"/>
        </w:numPr>
        <w:autoSpaceDE w:val="0"/>
        <w:autoSpaceDN w:val="0"/>
        <w:adjustRightInd w:val="0"/>
        <w:spacing w:after="0" w:line="36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 xml:space="preserve">осуществлять выполнение требований мер безопасности </w:t>
      </w:r>
      <w:r w:rsidRPr="005843A5">
        <w:rPr>
          <w:rFonts w:ascii="Times New Roman" w:eastAsia="Times New Roman" w:hAnsi="Times New Roman" w:cs="Times New Roman"/>
          <w:sz w:val="28"/>
          <w:szCs w:val="28"/>
          <w:lang w:eastAsia="ru-RU"/>
        </w:rPr>
        <w:t>на объектах железнодорожного транспорта</w:t>
      </w:r>
    </w:p>
    <w:p w:rsidR="006D2789" w:rsidRPr="005843A5" w:rsidRDefault="006D2789" w:rsidP="005843A5">
      <w:pPr>
        <w:pStyle w:val="a7"/>
        <w:autoSpaceDE w:val="0"/>
        <w:autoSpaceDN w:val="0"/>
        <w:adjustRightInd w:val="0"/>
        <w:spacing w:after="0" w:line="360" w:lineRule="auto"/>
        <w:ind w:left="0"/>
        <w:jc w:val="both"/>
        <w:rPr>
          <w:rFonts w:ascii="Times New Roman" w:hAnsi="Times New Roman" w:cs="Times New Roman"/>
          <w:b/>
          <w:bCs/>
          <w:sz w:val="28"/>
          <w:szCs w:val="28"/>
        </w:rPr>
      </w:pPr>
      <w:r w:rsidRPr="005843A5">
        <w:rPr>
          <w:rFonts w:ascii="Times New Roman" w:hAnsi="Times New Roman" w:cs="Times New Roman"/>
          <w:b/>
          <w:bCs/>
          <w:sz w:val="28"/>
          <w:szCs w:val="28"/>
        </w:rPr>
        <w:t>В результате освоения программы обучения ребенок должен знать:</w:t>
      </w:r>
    </w:p>
    <w:p w:rsidR="006D2789" w:rsidRPr="005843A5" w:rsidRDefault="006D2789" w:rsidP="005843A5">
      <w:pPr>
        <w:pStyle w:val="a7"/>
        <w:numPr>
          <w:ilvl w:val="0"/>
          <w:numId w:val="34"/>
        </w:numPr>
        <w:autoSpaceDE w:val="0"/>
        <w:autoSpaceDN w:val="0"/>
        <w:adjustRightInd w:val="0"/>
        <w:spacing w:after="0" w:line="36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 xml:space="preserve">возможные опасные факторы, действующие при нахождении на объектах железнодорожного транспорта, знаки безопасности </w:t>
      </w:r>
      <w:r w:rsidRPr="005843A5">
        <w:rPr>
          <w:rFonts w:ascii="Times New Roman" w:eastAsia="Times New Roman" w:hAnsi="Times New Roman" w:cs="Times New Roman"/>
          <w:sz w:val="28"/>
          <w:szCs w:val="28"/>
          <w:bdr w:val="none" w:sz="0" w:space="0" w:color="auto" w:frame="1"/>
          <w:lang w:eastAsia="ru-RU"/>
        </w:rPr>
        <w:t xml:space="preserve">на </w:t>
      </w:r>
      <w:r w:rsidRPr="005843A5">
        <w:rPr>
          <w:rFonts w:ascii="Times New Roman" w:eastAsia="Times New Roman" w:hAnsi="Times New Roman" w:cs="Times New Roman"/>
          <w:kern w:val="36"/>
          <w:sz w:val="28"/>
          <w:szCs w:val="28"/>
          <w:lang w:eastAsia="ru-RU"/>
        </w:rPr>
        <w:t xml:space="preserve"> объектах железнодорожного транспорта</w:t>
      </w:r>
    </w:p>
    <w:p w:rsidR="006D2789" w:rsidRPr="005843A5" w:rsidRDefault="006D2789" w:rsidP="005843A5">
      <w:pPr>
        <w:pStyle w:val="a7"/>
        <w:numPr>
          <w:ilvl w:val="0"/>
          <w:numId w:val="34"/>
        </w:numPr>
        <w:autoSpaceDE w:val="0"/>
        <w:autoSpaceDN w:val="0"/>
        <w:adjustRightInd w:val="0"/>
        <w:spacing w:after="0" w:line="360" w:lineRule="auto"/>
        <w:ind w:left="0" w:firstLine="0"/>
        <w:jc w:val="both"/>
        <w:rPr>
          <w:rFonts w:ascii="Times New Roman" w:hAnsi="Times New Roman" w:cs="Times New Roman"/>
          <w:bCs/>
          <w:sz w:val="28"/>
          <w:szCs w:val="28"/>
        </w:rPr>
      </w:pPr>
      <w:r w:rsidRPr="005843A5">
        <w:rPr>
          <w:rFonts w:ascii="Times New Roman" w:hAnsi="Times New Roman" w:cs="Times New Roman"/>
          <w:bCs/>
          <w:sz w:val="28"/>
          <w:szCs w:val="28"/>
        </w:rPr>
        <w:t>правила безопасности нахождении на объектах железнодорожного транспорта</w:t>
      </w:r>
    </w:p>
    <w:p w:rsidR="006D2789" w:rsidRPr="005843A5" w:rsidRDefault="006D2789" w:rsidP="005843A5">
      <w:pPr>
        <w:pStyle w:val="a7"/>
        <w:numPr>
          <w:ilvl w:val="0"/>
          <w:numId w:val="34"/>
        </w:numPr>
        <w:spacing w:after="150" w:line="360" w:lineRule="auto"/>
        <w:ind w:left="0" w:firstLine="0"/>
        <w:jc w:val="both"/>
        <w:textAlignment w:val="baseline"/>
        <w:rPr>
          <w:rFonts w:ascii="Times New Roman" w:eastAsia="Times New Roman" w:hAnsi="Times New Roman" w:cs="Times New Roman"/>
          <w:sz w:val="28"/>
          <w:szCs w:val="28"/>
          <w:lang w:eastAsia="ru-RU"/>
        </w:rPr>
      </w:pPr>
      <w:r w:rsidRPr="005843A5">
        <w:rPr>
          <w:rFonts w:ascii="Times New Roman" w:eastAsia="SymbolMT" w:hAnsi="Times New Roman" w:cs="Times New Roman"/>
          <w:bCs/>
          <w:sz w:val="28"/>
          <w:szCs w:val="28"/>
        </w:rPr>
        <w:t>приемы оказания первой доврачебной помощи пострадавшим</w:t>
      </w:r>
      <w:r w:rsidRPr="005843A5">
        <w:rPr>
          <w:rFonts w:ascii="Times New Roman" w:eastAsia="Times New Roman" w:hAnsi="Times New Roman" w:cs="Times New Roman"/>
          <w:kern w:val="36"/>
          <w:sz w:val="28"/>
          <w:szCs w:val="28"/>
          <w:lang w:eastAsia="ru-RU"/>
        </w:rPr>
        <w:t xml:space="preserve"> на объектах железнодорожного транспорта</w:t>
      </w: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Pr="00126D85" w:rsidRDefault="006D2789" w:rsidP="00151F57">
      <w:pPr>
        <w:spacing w:after="150" w:line="360" w:lineRule="auto"/>
        <w:ind w:firstLine="709"/>
        <w:jc w:val="both"/>
        <w:textAlignment w:val="baseline"/>
        <w:rPr>
          <w:rFonts w:ascii="Times New Roman" w:eastAsia="Times New Roman" w:hAnsi="Times New Roman" w:cs="Times New Roman"/>
          <w:sz w:val="28"/>
          <w:szCs w:val="28"/>
          <w:lang w:eastAsia="ru-RU"/>
        </w:rPr>
      </w:pPr>
    </w:p>
    <w:p w:rsidR="006D2789" w:rsidRDefault="006D2789" w:rsidP="00151F57">
      <w:pPr>
        <w:spacing w:before="240" w:after="240" w:line="360" w:lineRule="auto"/>
        <w:jc w:val="both"/>
        <w:textAlignment w:val="baseline"/>
        <w:outlineLvl w:val="0"/>
        <w:rPr>
          <w:rFonts w:ascii="Times New Roman" w:eastAsia="Times New Roman" w:hAnsi="Times New Roman" w:cs="Times New Roman"/>
          <w:kern w:val="36"/>
          <w:sz w:val="28"/>
          <w:szCs w:val="28"/>
          <w:lang w:eastAsia="ru-RU"/>
        </w:rPr>
      </w:pPr>
    </w:p>
    <w:p w:rsidR="008456C6" w:rsidRDefault="008456C6" w:rsidP="00151F57">
      <w:pPr>
        <w:spacing w:before="240" w:after="240" w:line="360" w:lineRule="auto"/>
        <w:jc w:val="both"/>
        <w:textAlignment w:val="baseline"/>
        <w:outlineLvl w:val="0"/>
        <w:rPr>
          <w:rFonts w:ascii="Times New Roman" w:eastAsia="Times New Roman" w:hAnsi="Times New Roman" w:cs="Times New Roman"/>
          <w:kern w:val="36"/>
          <w:sz w:val="28"/>
          <w:szCs w:val="28"/>
          <w:lang w:eastAsia="ru-RU"/>
        </w:rPr>
      </w:pPr>
    </w:p>
    <w:p w:rsidR="008456C6" w:rsidRPr="00126D85" w:rsidRDefault="008456C6" w:rsidP="00151F57">
      <w:pPr>
        <w:spacing w:before="240" w:after="240" w:line="360" w:lineRule="auto"/>
        <w:jc w:val="both"/>
        <w:textAlignment w:val="baseline"/>
        <w:outlineLvl w:val="0"/>
        <w:rPr>
          <w:rFonts w:ascii="Times New Roman" w:eastAsia="Times New Roman" w:hAnsi="Times New Roman" w:cs="Times New Roman"/>
          <w:kern w:val="36"/>
          <w:sz w:val="28"/>
          <w:szCs w:val="28"/>
          <w:lang w:eastAsia="ru-RU"/>
        </w:rPr>
      </w:pPr>
    </w:p>
    <w:p w:rsidR="006D2789" w:rsidRPr="00126D85" w:rsidRDefault="00A94289" w:rsidP="00151F57">
      <w:pPr>
        <w:spacing w:before="240" w:after="240" w:line="360" w:lineRule="auto"/>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lastRenderedPageBreak/>
        <w:t>1.Т</w:t>
      </w:r>
      <w:r w:rsidRPr="00297905">
        <w:rPr>
          <w:rFonts w:ascii="Times New Roman" w:eastAsia="Times New Roman" w:hAnsi="Times New Roman" w:cs="Times New Roman"/>
          <w:b/>
          <w:bCs/>
          <w:kern w:val="36"/>
          <w:sz w:val="28"/>
          <w:szCs w:val="28"/>
          <w:lang w:eastAsia="ru-RU"/>
        </w:rPr>
        <w:t>ЕМАТИЧЕСКИЙ ПЛАН</w:t>
      </w:r>
    </w:p>
    <w:tbl>
      <w:tblPr>
        <w:tblStyle w:val="a6"/>
        <w:tblpPr w:leftFromText="180" w:rightFromText="180" w:vertAnchor="text" w:horzAnchor="margin" w:tblpY="58"/>
        <w:tblW w:w="0" w:type="auto"/>
        <w:tblLook w:val="04A0" w:firstRow="1" w:lastRow="0" w:firstColumn="1" w:lastColumn="0" w:noHBand="0" w:noVBand="1"/>
      </w:tblPr>
      <w:tblGrid>
        <w:gridCol w:w="8188"/>
        <w:gridCol w:w="1276"/>
      </w:tblGrid>
      <w:tr w:rsidR="006D2789" w:rsidRPr="00126D85" w:rsidTr="00151F57">
        <w:trPr>
          <w:trHeight w:val="1260"/>
        </w:trPr>
        <w:tc>
          <w:tcPr>
            <w:tcW w:w="8188" w:type="dxa"/>
          </w:tcPr>
          <w:p w:rsidR="006D2789" w:rsidRPr="00126D85" w:rsidRDefault="006D2789" w:rsidP="00151F57">
            <w:pPr>
              <w:spacing w:before="240" w:after="240"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Наименование темы</w:t>
            </w:r>
          </w:p>
        </w:tc>
        <w:tc>
          <w:tcPr>
            <w:tcW w:w="1276" w:type="dxa"/>
          </w:tcPr>
          <w:p w:rsidR="006D2789" w:rsidRPr="00126D85" w:rsidRDefault="006D2789" w:rsidP="00151F57">
            <w:pPr>
              <w:spacing w:before="240" w:after="240" w:line="360" w:lineRule="auto"/>
              <w:ind w:firstLine="34"/>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Объем </w:t>
            </w:r>
            <w:r w:rsidRPr="00126D85">
              <w:rPr>
                <w:rFonts w:ascii="Times New Roman" w:eastAsia="Times New Roman" w:hAnsi="Times New Roman" w:cs="Times New Roman"/>
                <w:kern w:val="36"/>
                <w:sz w:val="28"/>
                <w:szCs w:val="28"/>
                <w:lang w:eastAsia="ru-RU"/>
              </w:rPr>
              <w:t>часов</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 Введение. Объекты железнодорожного транспорта- зона повышенной опасности.</w:t>
            </w:r>
            <w:r w:rsidRPr="00126D85">
              <w:rPr>
                <w:rFonts w:ascii="Times New Roman" w:eastAsia="Times New Roman" w:hAnsi="Times New Roman" w:cs="Times New Roman"/>
                <w:bCs/>
                <w:sz w:val="28"/>
                <w:szCs w:val="28"/>
                <w:lang w:eastAsia="ru-RU"/>
              </w:rPr>
              <w:t xml:space="preserve"> Ответственность за нарушения Правил</w:t>
            </w:r>
            <w:r w:rsidRPr="00126D85">
              <w:rPr>
                <w:rFonts w:ascii="Times New Roman" w:eastAsia="Times New Roman" w:hAnsi="Times New Roman" w:cs="Times New Roman"/>
                <w:kern w:val="36"/>
                <w:sz w:val="28"/>
                <w:szCs w:val="28"/>
                <w:lang w:eastAsia="ru-RU"/>
              </w:rPr>
              <w:t xml:space="preserve"> безопасности</w:t>
            </w:r>
            <w:r w:rsidRPr="00126D85">
              <w:rPr>
                <w:rFonts w:ascii="Times New Roman" w:eastAsia="Times New Roman" w:hAnsi="Times New Roman" w:cs="Times New Roman"/>
                <w:bCs/>
                <w:sz w:val="28"/>
                <w:szCs w:val="28"/>
                <w:lang w:eastAsia="ru-RU"/>
              </w:rPr>
              <w:t>, предусмотренная законодательством Российской Федерации</w:t>
            </w:r>
            <w:r w:rsidRPr="00126D85">
              <w:rPr>
                <w:rFonts w:ascii="Times New Roman" w:eastAsia="Times New Roman" w:hAnsi="Times New Roman" w:cs="Times New Roman"/>
                <w:sz w:val="28"/>
                <w:szCs w:val="28"/>
                <w:lang w:eastAsia="ru-RU"/>
              </w:rPr>
              <w:t>.</w:t>
            </w:r>
            <w:r w:rsidRPr="00126D85">
              <w:rPr>
                <w:rFonts w:ascii="Times New Roman" w:eastAsia="Times New Roman" w:hAnsi="Times New Roman" w:cs="Times New Roman"/>
                <w:kern w:val="36"/>
                <w:sz w:val="28"/>
                <w:szCs w:val="28"/>
                <w:lang w:eastAsia="ru-RU"/>
              </w:rPr>
              <w:t xml:space="preserve"> </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2.</w:t>
            </w:r>
            <w:r w:rsidRPr="00126D85">
              <w:rPr>
                <w:rFonts w:ascii="Times New Roman" w:eastAsia="Times New Roman" w:hAnsi="Times New Roman" w:cs="Times New Roman"/>
                <w:sz w:val="28"/>
                <w:szCs w:val="28"/>
                <w:bdr w:val="none" w:sz="0" w:space="0" w:color="auto" w:frame="1"/>
                <w:lang w:eastAsia="ru-RU"/>
              </w:rPr>
              <w:t xml:space="preserve"> Опасные факторы. Основные причины травматизма детей железнодорожным подвижным составом и поражения током контактной сети. </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sz w:val="28"/>
                <w:szCs w:val="28"/>
                <w:bdr w:val="none" w:sz="0" w:space="0" w:color="auto" w:frame="1"/>
                <w:lang w:eastAsia="ru-RU"/>
              </w:rPr>
              <w:t xml:space="preserve">3. Железнодорожные переезды. Знаки безопасности на </w:t>
            </w:r>
            <w:r w:rsidRPr="00126D85">
              <w:rPr>
                <w:rFonts w:ascii="Times New Roman" w:eastAsia="Times New Roman" w:hAnsi="Times New Roman" w:cs="Times New Roman"/>
                <w:kern w:val="36"/>
                <w:sz w:val="28"/>
                <w:szCs w:val="28"/>
                <w:lang w:eastAsia="ru-RU"/>
              </w:rPr>
              <w:t xml:space="preserve"> объектах железнодорожного транспорта</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hd w:val="clear" w:color="auto" w:fill="FFFFFF"/>
              <w:spacing w:line="360" w:lineRule="auto"/>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4.Правила поведения при нахождении на объектах железнодорожного транспорта</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hd w:val="clear" w:color="auto" w:fill="FFFFFF"/>
              <w:spacing w:line="360" w:lineRule="auto"/>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sz w:val="28"/>
                <w:szCs w:val="28"/>
                <w:lang w:eastAsia="ru-RU"/>
              </w:rPr>
              <w:t>5.</w:t>
            </w:r>
            <w:r w:rsidRPr="00631A29">
              <w:rPr>
                <w:rFonts w:ascii="Times New Roman" w:eastAsia="Times New Roman" w:hAnsi="Times New Roman" w:cs="Times New Roman"/>
                <w:sz w:val="28"/>
                <w:szCs w:val="28"/>
                <w:lang w:eastAsia="ru-RU"/>
              </w:rPr>
              <w:t xml:space="preserve">Проезд и проход </w:t>
            </w:r>
            <w:r w:rsidRPr="00126D85">
              <w:rPr>
                <w:rFonts w:ascii="Times New Roman" w:eastAsia="Times New Roman" w:hAnsi="Times New Roman" w:cs="Times New Roman"/>
                <w:sz w:val="28"/>
                <w:szCs w:val="28"/>
                <w:lang w:eastAsia="ru-RU"/>
              </w:rPr>
              <w:t>детей через железнодорожные пути</w:t>
            </w:r>
            <w:r w:rsidRPr="00631A29">
              <w:rPr>
                <w:rFonts w:ascii="Times New Roman" w:eastAsia="Times New Roman" w:hAnsi="Times New Roman" w:cs="Times New Roman"/>
                <w:sz w:val="28"/>
                <w:szCs w:val="28"/>
                <w:lang w:eastAsia="ru-RU"/>
              </w:rPr>
              <w:t xml:space="preserve"> </w:t>
            </w:r>
            <w:r w:rsidRPr="00631A29">
              <w:rPr>
                <w:rFonts w:ascii="Times New Roman" w:eastAsia="Times New Roman" w:hAnsi="Times New Roman" w:cs="Times New Roman"/>
                <w:sz w:val="28"/>
                <w:szCs w:val="28"/>
                <w:lang w:eastAsia="ru-RU"/>
              </w:rPr>
              <w:br/>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hd w:val="clear" w:color="auto" w:fill="FFFFFF"/>
              <w:spacing w:line="360" w:lineRule="auto"/>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6.Действия детей, которые не допускаются на железнодорожных путях и пассажирских платформах</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7.Действия детей при нахождении на железнодорожных путях и пассажирских платформах</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hd w:val="clear" w:color="auto" w:fill="FFFFFF"/>
              <w:spacing w:line="360" w:lineRule="auto"/>
              <w:jc w:val="both"/>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8.Действия детей, которые не допускаются при пользовании железнодорожным подвижным составом</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bCs/>
                <w:sz w:val="28"/>
                <w:szCs w:val="28"/>
                <w:lang w:eastAsia="ru-RU"/>
              </w:rPr>
              <w:t>9.Действия детей при посадке в вагоны и (или) высадке из вагонов</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10. Оказание первой доврачебной помощи пострадавшим на объектах железнодорожного транспорта</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w:t>
            </w:r>
          </w:p>
        </w:tc>
      </w:tr>
      <w:tr w:rsidR="006D2789" w:rsidRPr="00126D85" w:rsidTr="00DF555B">
        <w:tc>
          <w:tcPr>
            <w:tcW w:w="8188" w:type="dxa"/>
          </w:tcPr>
          <w:p w:rsidR="006D2789" w:rsidRPr="00126D85" w:rsidRDefault="006D2789" w:rsidP="00151F57">
            <w:pPr>
              <w:spacing w:line="360" w:lineRule="auto"/>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итого</w:t>
            </w:r>
          </w:p>
        </w:tc>
        <w:tc>
          <w:tcPr>
            <w:tcW w:w="1276" w:type="dxa"/>
          </w:tcPr>
          <w:p w:rsidR="006D2789" w:rsidRPr="00126D85" w:rsidRDefault="006D2789" w:rsidP="00151F57">
            <w:pPr>
              <w:spacing w:line="360" w:lineRule="auto"/>
              <w:ind w:firstLine="709"/>
              <w:jc w:val="both"/>
              <w:textAlignment w:val="baseline"/>
              <w:outlineLvl w:val="0"/>
              <w:rPr>
                <w:rFonts w:ascii="Times New Roman" w:eastAsia="Times New Roman" w:hAnsi="Times New Roman" w:cs="Times New Roman"/>
                <w:kern w:val="36"/>
                <w:sz w:val="28"/>
                <w:szCs w:val="28"/>
                <w:lang w:eastAsia="ru-RU"/>
              </w:rPr>
            </w:pPr>
            <w:r w:rsidRPr="00126D85">
              <w:rPr>
                <w:rFonts w:ascii="Times New Roman" w:eastAsia="Times New Roman" w:hAnsi="Times New Roman" w:cs="Times New Roman"/>
                <w:kern w:val="36"/>
                <w:sz w:val="28"/>
                <w:szCs w:val="28"/>
                <w:lang w:eastAsia="ru-RU"/>
              </w:rPr>
              <w:t>10</w:t>
            </w:r>
          </w:p>
        </w:tc>
      </w:tr>
    </w:tbl>
    <w:p w:rsidR="00151F57" w:rsidRDefault="00151F57" w:rsidP="008456C6">
      <w:pPr>
        <w:spacing w:after="0" w:line="360" w:lineRule="auto"/>
        <w:jc w:val="both"/>
        <w:textAlignment w:val="baseline"/>
        <w:outlineLvl w:val="0"/>
        <w:rPr>
          <w:rFonts w:ascii="Times New Roman" w:eastAsia="Times New Roman" w:hAnsi="Times New Roman" w:cs="Times New Roman"/>
          <w:b/>
          <w:kern w:val="36"/>
          <w:sz w:val="28"/>
          <w:szCs w:val="28"/>
          <w:lang w:eastAsia="ru-RU"/>
        </w:rPr>
      </w:pPr>
    </w:p>
    <w:p w:rsidR="006D2789" w:rsidRPr="00DB21EE" w:rsidRDefault="00A94289" w:rsidP="00151F57">
      <w:pPr>
        <w:spacing w:after="0" w:line="360" w:lineRule="auto"/>
        <w:ind w:firstLine="709"/>
        <w:jc w:val="both"/>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2.</w:t>
      </w:r>
      <w:r w:rsidRPr="00DB21EE">
        <w:rPr>
          <w:rFonts w:ascii="Times New Roman" w:eastAsia="Times New Roman" w:hAnsi="Times New Roman" w:cs="Times New Roman"/>
          <w:b/>
          <w:kern w:val="36"/>
          <w:sz w:val="28"/>
          <w:szCs w:val="28"/>
          <w:lang w:eastAsia="ru-RU"/>
        </w:rPr>
        <w:t xml:space="preserve">СОДЕРЖАНИЕ МАТЕРИАЛА </w:t>
      </w:r>
    </w:p>
    <w:p w:rsidR="006D2789" w:rsidRPr="00DB21EE" w:rsidRDefault="00151F57" w:rsidP="00151F57">
      <w:pPr>
        <w:spacing w:after="0" w:line="360" w:lineRule="auto"/>
        <w:ind w:firstLine="709"/>
        <w:jc w:val="both"/>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Тема</w:t>
      </w:r>
      <w:r w:rsidR="006D2789" w:rsidRPr="00DB21EE">
        <w:rPr>
          <w:rFonts w:ascii="Times New Roman" w:eastAsia="Times New Roman" w:hAnsi="Times New Roman" w:cs="Times New Roman"/>
          <w:b/>
          <w:kern w:val="36"/>
          <w:sz w:val="28"/>
          <w:szCs w:val="28"/>
          <w:lang w:eastAsia="ru-RU"/>
        </w:rPr>
        <w:t xml:space="preserve"> 1. Введение. Объекты железнодорожного транспорта- зона повышенной опасности.</w:t>
      </w:r>
      <w:r w:rsidR="006D2789" w:rsidRPr="00DB21EE">
        <w:rPr>
          <w:rFonts w:ascii="Times New Roman" w:eastAsia="Times New Roman" w:hAnsi="Times New Roman" w:cs="Times New Roman"/>
          <w:b/>
          <w:bCs/>
          <w:sz w:val="28"/>
          <w:szCs w:val="28"/>
          <w:lang w:eastAsia="ru-RU"/>
        </w:rPr>
        <w:t xml:space="preserve"> Ответственность за нарушения Правил</w:t>
      </w:r>
      <w:r w:rsidR="006D2789" w:rsidRPr="00DB21EE">
        <w:rPr>
          <w:rFonts w:ascii="Times New Roman" w:eastAsia="Times New Roman" w:hAnsi="Times New Roman" w:cs="Times New Roman"/>
          <w:b/>
          <w:kern w:val="36"/>
          <w:sz w:val="28"/>
          <w:szCs w:val="28"/>
          <w:lang w:eastAsia="ru-RU"/>
        </w:rPr>
        <w:t xml:space="preserve"> безопасности</w:t>
      </w:r>
      <w:r w:rsidR="006D2789" w:rsidRPr="00DB21EE">
        <w:rPr>
          <w:rFonts w:ascii="Times New Roman" w:eastAsia="Times New Roman" w:hAnsi="Times New Roman" w:cs="Times New Roman"/>
          <w:b/>
          <w:bCs/>
          <w:sz w:val="28"/>
          <w:szCs w:val="28"/>
          <w:lang w:eastAsia="ru-RU"/>
        </w:rPr>
        <w:t>, предусмотренная законодательством Российской Федерации</w:t>
      </w:r>
    </w:p>
    <w:p w:rsidR="006D2789" w:rsidRPr="00DB21EE" w:rsidRDefault="006D2789" w:rsidP="00151F5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Железная дорога – это объект повышенной опасности. Не нарушайте правила нахождения вблизи железнодорожного пути, на платформах и переездах. Пользуйтесь только установленными местами для перехода через железнодорожные пути, убедитесь в отсутствии подвижного состава перед началом перехода. Берегите свою жизнь и жизнь близких вам людей.</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w:t>
      </w:r>
      <w:r w:rsidRPr="00DB21EE">
        <w:rPr>
          <w:rFonts w:ascii="Times New Roman" w:eastAsia="Times New Roman" w:hAnsi="Times New Roman" w:cs="Times New Roman"/>
          <w:sz w:val="28"/>
          <w:szCs w:val="28"/>
          <w:bdr w:val="none" w:sz="0" w:space="0" w:color="auto" w:frame="1"/>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Многие учащиеся добираются до учебного заведения и домой на электричке, используют этот вид транспорта для перемещения в выходные дни. Не соблюдение правил безопасности на железной дороге становится причиной  гибели детей.</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6D2789" w:rsidRPr="00DB21EE" w:rsidRDefault="00151F57" w:rsidP="00151F57">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Тема</w:t>
      </w:r>
      <w:r w:rsidR="006D2789" w:rsidRPr="00DB21EE">
        <w:rPr>
          <w:rFonts w:ascii="Times New Roman" w:eastAsia="Times New Roman" w:hAnsi="Times New Roman" w:cs="Times New Roman"/>
          <w:b/>
          <w:kern w:val="36"/>
          <w:sz w:val="28"/>
          <w:szCs w:val="28"/>
          <w:lang w:eastAsia="ru-RU"/>
        </w:rPr>
        <w:t xml:space="preserve"> 2.</w:t>
      </w:r>
      <w:r w:rsidR="006D2789" w:rsidRPr="00DB21EE">
        <w:rPr>
          <w:rFonts w:ascii="Times New Roman" w:eastAsia="Times New Roman" w:hAnsi="Times New Roman" w:cs="Times New Roman"/>
          <w:b/>
          <w:sz w:val="28"/>
          <w:szCs w:val="28"/>
          <w:bdr w:val="none" w:sz="0" w:space="0" w:color="auto" w:frame="1"/>
          <w:lang w:eastAsia="ru-RU"/>
        </w:rPr>
        <w:t xml:space="preserve"> Опасные факторы. Основные причины травматизма детей железнодорожным подвижным составом и поражения током контактной сети</w:t>
      </w:r>
      <w:r w:rsidR="006D2789" w:rsidRPr="00DB21EE">
        <w:rPr>
          <w:rFonts w:ascii="Times New Roman" w:eastAsia="Times New Roman" w:hAnsi="Times New Roman" w:cs="Times New Roman"/>
          <w:sz w:val="28"/>
          <w:szCs w:val="28"/>
          <w:bdr w:val="none" w:sz="0" w:space="0" w:color="auto" w:frame="1"/>
          <w:lang w:eastAsia="ru-RU"/>
        </w:rPr>
        <w:t xml:space="preserve"> </w:t>
      </w:r>
    </w:p>
    <w:p w:rsidR="002C475F" w:rsidRPr="00DB21EE" w:rsidRDefault="002C475F"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Основными причинами травмирования детей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w:t>
      </w:r>
      <w:r w:rsidRPr="00DB21EE">
        <w:rPr>
          <w:rFonts w:ascii="Times New Roman" w:eastAsia="Times New Roman" w:hAnsi="Times New Roman" w:cs="Times New Roman"/>
          <w:sz w:val="28"/>
          <w:szCs w:val="28"/>
          <w:bdr w:val="none" w:sz="0" w:space="0" w:color="auto" w:frame="1"/>
          <w:lang w:eastAsia="ru-RU"/>
        </w:rPr>
        <w:lastRenderedPageBreak/>
        <w:t>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Нередко железная дорога становится «пешеходной», хождение по железнодорожным путям всегда связано с риском и опасностью для жизни, хотя казалось бы, позади и впереди просматриваемая территория.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Нельзя пересекать пути, даже когда нет никакого движения и приближающегося поезда тоже не видно.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lastRenderedPageBreak/>
        <w:t>Очень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p>
    <w:p w:rsidR="006D2789" w:rsidRPr="00DB21EE" w:rsidRDefault="00151F57" w:rsidP="00151F57">
      <w:pPr>
        <w:spacing w:after="0" w:line="360" w:lineRule="auto"/>
        <w:ind w:firstLine="709"/>
        <w:jc w:val="both"/>
        <w:textAlignment w:val="baseline"/>
        <w:rPr>
          <w:rFonts w:ascii="Times New Roman" w:eastAsia="Times New Roman" w:hAnsi="Times New Roman" w:cs="Times New Roman"/>
          <w:b/>
          <w:sz w:val="28"/>
          <w:szCs w:val="28"/>
          <w:highlight w:val="yellow"/>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Тема</w:t>
      </w:r>
      <w:r w:rsidR="006D2789" w:rsidRPr="00DB21EE">
        <w:rPr>
          <w:rFonts w:ascii="Times New Roman" w:eastAsia="Times New Roman" w:hAnsi="Times New Roman" w:cs="Times New Roman"/>
          <w:b/>
          <w:sz w:val="28"/>
          <w:szCs w:val="28"/>
          <w:bdr w:val="none" w:sz="0" w:space="0" w:color="auto" w:frame="1"/>
          <w:lang w:eastAsia="ru-RU"/>
        </w:rPr>
        <w:t xml:space="preserve"> 3. Железнодорожные переезды. Знаки безопасности на </w:t>
      </w:r>
      <w:r w:rsidR="006D2789" w:rsidRPr="00DB21EE">
        <w:rPr>
          <w:rFonts w:ascii="Times New Roman" w:eastAsia="Times New Roman" w:hAnsi="Times New Roman" w:cs="Times New Roman"/>
          <w:b/>
          <w:kern w:val="36"/>
          <w:sz w:val="28"/>
          <w:szCs w:val="28"/>
          <w:lang w:eastAsia="ru-RU"/>
        </w:rPr>
        <w:t xml:space="preserve"> объектах железнодорожного транспорта</w:t>
      </w:r>
      <w:r w:rsidR="006D2789" w:rsidRPr="00DB21EE">
        <w:rPr>
          <w:rFonts w:ascii="Times New Roman" w:eastAsia="Times New Roman" w:hAnsi="Times New Roman" w:cs="Times New Roman"/>
          <w:b/>
          <w:sz w:val="28"/>
          <w:szCs w:val="28"/>
          <w:highlight w:val="yellow"/>
          <w:bdr w:val="none" w:sz="0" w:space="0" w:color="auto" w:frame="1"/>
          <w:lang w:eastAsia="ru-RU"/>
        </w:rPr>
        <w:t xml:space="preserve">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Железнодорожные переезды считаются наиболее опасными местами на дороге. Здесь действуют свои особые правила движения, которые необходимо строго выполнять. Дело в том, что машинисту поезда нужно намного больше времени, чем водителю других транспортных средств, чтобы остановить состав, тормоз</w:t>
      </w:r>
      <w:r w:rsidRPr="00DB21EE">
        <w:rPr>
          <w:rFonts w:ascii="Times New Roman" w:eastAsia="Times New Roman" w:hAnsi="Times New Roman" w:cs="Times New Roman"/>
          <w:sz w:val="28"/>
          <w:szCs w:val="28"/>
          <w:bdr w:val="none" w:sz="0" w:space="0" w:color="auto" w:frame="1"/>
          <w:lang w:eastAsia="ru-RU"/>
        </w:rPr>
        <w:softHyphen/>
        <w:t>ной путь которого исчисляется сотнями метров.</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Переезды подразделяются на охраняемые и неохраняемые. Неохраняемые могут быть с автоматическим шлагбаумом и без него. Кроме обычных светофоров, в последнее время на неохраня</w:t>
      </w:r>
      <w:r w:rsidRPr="00DB21EE">
        <w:rPr>
          <w:rFonts w:ascii="Times New Roman" w:eastAsia="Times New Roman" w:hAnsi="Times New Roman" w:cs="Times New Roman"/>
          <w:sz w:val="28"/>
          <w:szCs w:val="28"/>
          <w:bdr w:val="none" w:sz="0" w:space="0" w:color="auto" w:frame="1"/>
          <w:lang w:eastAsia="ru-RU"/>
        </w:rPr>
        <w:softHyphen/>
        <w:t>емых переездах стали устанавливать дополнительные с бело-лун</w:t>
      </w:r>
      <w:r w:rsidRPr="00DB21EE">
        <w:rPr>
          <w:rFonts w:ascii="Times New Roman" w:eastAsia="Times New Roman" w:hAnsi="Times New Roman" w:cs="Times New Roman"/>
          <w:sz w:val="28"/>
          <w:szCs w:val="28"/>
          <w:bdr w:val="none" w:sz="0" w:space="0" w:color="auto" w:frame="1"/>
          <w:lang w:eastAsia="ru-RU"/>
        </w:rPr>
        <w:softHyphen/>
        <w:t>ными сигналами. Они издали предупреждают участников движе</w:t>
      </w:r>
      <w:r w:rsidRPr="00DB21EE">
        <w:rPr>
          <w:rFonts w:ascii="Times New Roman" w:eastAsia="Times New Roman" w:hAnsi="Times New Roman" w:cs="Times New Roman"/>
          <w:sz w:val="28"/>
          <w:szCs w:val="28"/>
          <w:bdr w:val="none" w:sz="0" w:space="0" w:color="auto" w:frame="1"/>
          <w:lang w:eastAsia="ru-RU"/>
        </w:rPr>
        <w:softHyphen/>
        <w:t xml:space="preserve">ния об обстановке на переезде. Если горит только красный сигнал, выезжать на железнодорожное полотно запрещено, так как </w:t>
      </w:r>
      <w:r w:rsidRPr="00DB21EE">
        <w:rPr>
          <w:rFonts w:ascii="Times New Roman" w:eastAsia="Times New Roman" w:hAnsi="Times New Roman" w:cs="Times New Roman"/>
          <w:sz w:val="28"/>
          <w:szCs w:val="28"/>
          <w:bdr w:val="none" w:sz="0" w:space="0" w:color="auto" w:frame="1"/>
          <w:lang w:eastAsia="ru-RU"/>
        </w:rPr>
        <w:lastRenderedPageBreak/>
        <w:t>приближается поезд. Красные огни погашены и горит мигающий бело-лунный сигнал — через переезд можно проезжать. Когда огни не горят — значит отказала автоматика и проезжать переезд надо осторожно, убедившись, что нет приближающегося состава.</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Аварии на железнодорожных переездах всегда отличаются тяжелыми последствиями, так как масса поезда во много раз больше массы транспортного средства. Происшествия в этих местах почти всегда случаются по вине велосипедистов, которые либо нарушают самые простые правила, либо бывают, невнимательны и беспечны. Желание сэкономить минуту, посоревноваться с локомотивом в скорости, кто быстрее, оборачивается непоправимой трагедией.</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Какие ошибки чаще всего совершают велосипедисты па железнодорожных переездах?</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Прежде всего, это беспечность, выезд на сами пути без дос</w:t>
      </w:r>
      <w:r w:rsidRPr="00DB21EE">
        <w:rPr>
          <w:rFonts w:ascii="Times New Roman" w:eastAsia="Times New Roman" w:hAnsi="Times New Roman" w:cs="Times New Roman"/>
          <w:sz w:val="28"/>
          <w:szCs w:val="28"/>
          <w:bdr w:val="none" w:sz="0" w:space="0" w:color="auto" w:frame="1"/>
          <w:lang w:eastAsia="ru-RU"/>
        </w:rPr>
        <w:softHyphen/>
        <w:t>таточной уверенности, что не приближается поезд. Вторая ошибка — недооценка скоростных качеств современных поездов, а с дру</w:t>
      </w:r>
      <w:r w:rsidRPr="00DB21EE">
        <w:rPr>
          <w:rFonts w:ascii="Times New Roman" w:eastAsia="Times New Roman" w:hAnsi="Times New Roman" w:cs="Times New Roman"/>
          <w:sz w:val="28"/>
          <w:szCs w:val="28"/>
          <w:bdr w:val="none" w:sz="0" w:space="0" w:color="auto" w:frame="1"/>
          <w:lang w:eastAsia="ru-RU"/>
        </w:rPr>
        <w:softHyphen/>
        <w:t>гой стороны — переоценка своих возможностей с учетом состоя</w:t>
      </w:r>
      <w:r w:rsidRPr="00DB21EE">
        <w:rPr>
          <w:rFonts w:ascii="Times New Roman" w:eastAsia="Times New Roman" w:hAnsi="Times New Roman" w:cs="Times New Roman"/>
          <w:sz w:val="28"/>
          <w:szCs w:val="28"/>
          <w:bdr w:val="none" w:sz="0" w:space="0" w:color="auto" w:frame="1"/>
          <w:lang w:eastAsia="ru-RU"/>
        </w:rPr>
        <w:softHyphen/>
        <w:t>ния дорожного покрытия полотна переезда. Наконец, часто встре</w:t>
      </w:r>
      <w:r w:rsidRPr="00DB21EE">
        <w:rPr>
          <w:rFonts w:ascii="Times New Roman" w:eastAsia="Times New Roman" w:hAnsi="Times New Roman" w:cs="Times New Roman"/>
          <w:sz w:val="28"/>
          <w:szCs w:val="28"/>
          <w:bdr w:val="none" w:sz="0" w:space="0" w:color="auto" w:frame="1"/>
          <w:lang w:eastAsia="ru-RU"/>
        </w:rPr>
        <w:softHyphen/>
        <w:t>чается простое игнорирование правил проезда переездов: объезд закрытых шлагбаумов, проезд на запрещающий сигнал свето</w:t>
      </w:r>
      <w:r w:rsidRPr="00DB21EE">
        <w:rPr>
          <w:rFonts w:ascii="Times New Roman" w:eastAsia="Times New Roman" w:hAnsi="Times New Roman" w:cs="Times New Roman"/>
          <w:sz w:val="28"/>
          <w:szCs w:val="28"/>
          <w:bdr w:val="none" w:sz="0" w:space="0" w:color="auto" w:frame="1"/>
          <w:lang w:eastAsia="ru-RU"/>
        </w:rPr>
        <w:softHyphen/>
        <w:t>фора.</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b/>
          <w:sz w:val="28"/>
          <w:szCs w:val="28"/>
          <w:lang w:eastAsia="ru-RU"/>
        </w:rPr>
      </w:pPr>
      <w:r w:rsidRPr="00DB21EE">
        <w:rPr>
          <w:rFonts w:ascii="Times New Roman" w:eastAsia="Times New Roman" w:hAnsi="Times New Roman" w:cs="Times New Roman"/>
          <w:b/>
          <w:sz w:val="28"/>
          <w:szCs w:val="28"/>
          <w:bdr w:val="none" w:sz="0" w:space="0" w:color="auto" w:frame="1"/>
          <w:lang w:eastAsia="ru-RU"/>
        </w:rPr>
        <w:t>Можно дать велосипеди</w:t>
      </w:r>
      <w:r w:rsidRPr="00DB21EE">
        <w:rPr>
          <w:rFonts w:ascii="Times New Roman" w:eastAsia="Times New Roman" w:hAnsi="Times New Roman" w:cs="Times New Roman"/>
          <w:b/>
          <w:sz w:val="28"/>
          <w:szCs w:val="28"/>
          <w:bdr w:val="none" w:sz="0" w:space="0" w:color="auto" w:frame="1"/>
          <w:lang w:eastAsia="ru-RU"/>
        </w:rPr>
        <w:softHyphen/>
        <w:t>стам ряд советов:</w:t>
      </w:r>
    </w:p>
    <w:p w:rsidR="006D2789" w:rsidRPr="00151F57" w:rsidRDefault="006D2789" w:rsidP="00151F57">
      <w:pPr>
        <w:pStyle w:val="a7"/>
        <w:numPr>
          <w:ilvl w:val="0"/>
          <w:numId w:val="17"/>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приближаясь к переезду, обращайте внимание на положе</w:t>
      </w:r>
      <w:r w:rsidRPr="00151F57">
        <w:rPr>
          <w:rFonts w:ascii="Times New Roman" w:eastAsia="Times New Roman" w:hAnsi="Times New Roman" w:cs="Times New Roman"/>
          <w:sz w:val="28"/>
          <w:szCs w:val="28"/>
          <w:bdr w:val="none" w:sz="0" w:space="0" w:color="auto" w:frame="1"/>
          <w:lang w:eastAsia="ru-RU"/>
        </w:rPr>
        <w:softHyphen/>
        <w:t>ние шлагбаума, сигналы светофора, звуковой сигнал;</w:t>
      </w:r>
    </w:p>
    <w:p w:rsidR="006D2789" w:rsidRPr="00151F57" w:rsidRDefault="006D2789" w:rsidP="00151F57">
      <w:pPr>
        <w:pStyle w:val="a7"/>
        <w:numPr>
          <w:ilvl w:val="0"/>
          <w:numId w:val="17"/>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подъехав к переезду, убедитесь (независимо от сигналов), что не приближается поезд;</w:t>
      </w:r>
    </w:p>
    <w:p w:rsidR="006D2789" w:rsidRPr="00151F57" w:rsidRDefault="006D2789" w:rsidP="00151F57">
      <w:pPr>
        <w:pStyle w:val="a7"/>
        <w:numPr>
          <w:ilvl w:val="0"/>
          <w:numId w:val="17"/>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151F57">
        <w:rPr>
          <w:rFonts w:ascii="Times New Roman" w:eastAsia="Times New Roman" w:hAnsi="Times New Roman" w:cs="Times New Roman"/>
          <w:sz w:val="28"/>
          <w:szCs w:val="28"/>
          <w:bdr w:val="none" w:sz="0" w:space="0" w:color="auto" w:frame="1"/>
          <w:lang w:eastAsia="ru-RU"/>
        </w:rPr>
        <w:t>при проезде железнодорожных путей не нужно задержи</w:t>
      </w:r>
      <w:r w:rsidRPr="00151F57">
        <w:rPr>
          <w:rFonts w:ascii="Times New Roman" w:eastAsia="Times New Roman" w:hAnsi="Times New Roman" w:cs="Times New Roman"/>
          <w:sz w:val="28"/>
          <w:szCs w:val="28"/>
          <w:bdr w:val="none" w:sz="0" w:space="0" w:color="auto" w:frame="1"/>
          <w:lang w:eastAsia="ru-RU"/>
        </w:rPr>
        <w:softHyphen/>
        <w:t>ваться или останавливаться. Если вы въехали в зону пере</w:t>
      </w:r>
      <w:r w:rsidRPr="00151F57">
        <w:rPr>
          <w:rFonts w:ascii="Times New Roman" w:eastAsia="Times New Roman" w:hAnsi="Times New Roman" w:cs="Times New Roman"/>
          <w:sz w:val="28"/>
          <w:szCs w:val="28"/>
          <w:bdr w:val="none" w:sz="0" w:space="0" w:color="auto" w:frame="1"/>
          <w:lang w:eastAsia="ru-RU"/>
        </w:rPr>
        <w:softHyphen/>
        <w:t>езда, когда начала работать сигнализация и опустился шлагбаум, продолжайте движение и освободите переезд.</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При пересечении железнодорожного переезда надо стараться пересекать каждый рельс под прямым углом, однако этот совет не всегда бывает безопасно </w:t>
      </w:r>
      <w:r w:rsidRPr="00DB21EE">
        <w:rPr>
          <w:rFonts w:ascii="Times New Roman" w:eastAsia="Times New Roman" w:hAnsi="Times New Roman" w:cs="Times New Roman"/>
          <w:sz w:val="28"/>
          <w:szCs w:val="28"/>
          <w:bdr w:val="none" w:sz="0" w:space="0" w:color="auto" w:frame="1"/>
          <w:lang w:eastAsia="ru-RU"/>
        </w:rPr>
        <w:lastRenderedPageBreak/>
        <w:t>выполнять, если рядом следует другое транспортное средство и любое отклонение от прямолинейного на</w:t>
      </w:r>
      <w:r w:rsidRPr="00DB21EE">
        <w:rPr>
          <w:rFonts w:ascii="Times New Roman" w:eastAsia="Times New Roman" w:hAnsi="Times New Roman" w:cs="Times New Roman"/>
          <w:sz w:val="28"/>
          <w:szCs w:val="28"/>
          <w:bdr w:val="none" w:sz="0" w:space="0" w:color="auto" w:frame="1"/>
          <w:lang w:eastAsia="ru-RU"/>
        </w:rPr>
        <w:softHyphen/>
        <w:t>правления может привести к другой опасности — столкновению с ним.</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Кроме этих советов, нужно не забыть и об основных требова</w:t>
      </w:r>
      <w:r w:rsidRPr="00DB21EE">
        <w:rPr>
          <w:rFonts w:ascii="Times New Roman" w:eastAsia="Times New Roman" w:hAnsi="Times New Roman" w:cs="Times New Roman"/>
          <w:sz w:val="28"/>
          <w:szCs w:val="28"/>
          <w:bdr w:val="none" w:sz="0" w:space="0" w:color="auto" w:frame="1"/>
          <w:lang w:eastAsia="ru-RU"/>
        </w:rPr>
        <w:softHyphen/>
        <w:t>ниях Правил дорожного движения, которые, в частности, говорят:</w:t>
      </w:r>
    </w:p>
    <w:p w:rsidR="006D2789" w:rsidRPr="00DB21EE" w:rsidRDefault="006D2789" w:rsidP="00650F4B">
      <w:pPr>
        <w:tabs>
          <w:tab w:val="left" w:pos="142"/>
        </w:tabs>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«Водители транспортных средств могут пересекать желез</w:t>
      </w:r>
      <w:r w:rsidRPr="00DB21EE">
        <w:rPr>
          <w:rFonts w:ascii="Times New Roman" w:eastAsia="Times New Roman" w:hAnsi="Times New Roman" w:cs="Times New Roman"/>
          <w:sz w:val="28"/>
          <w:szCs w:val="28"/>
          <w:bdr w:val="none" w:sz="0" w:space="0" w:color="auto" w:frame="1"/>
          <w:lang w:eastAsia="ru-RU"/>
        </w:rPr>
        <w:softHyphen/>
        <w:t>нодорожные пути только по железнодорожным переездам, уступая дорогу поезду (локомотиву, дрезине).</w:t>
      </w:r>
    </w:p>
    <w:p w:rsidR="006D2789" w:rsidRPr="00DB21EE" w:rsidRDefault="006D2789" w:rsidP="00650F4B">
      <w:pPr>
        <w:tabs>
          <w:tab w:val="left" w:pos="142"/>
        </w:tabs>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При подъезде к железнодорожному переезду водитель обязан руководствоваться требованиями дорожных знаков, свето</w:t>
      </w:r>
      <w:r w:rsidRPr="00DB21EE">
        <w:rPr>
          <w:rFonts w:ascii="Times New Roman" w:eastAsia="Times New Roman" w:hAnsi="Times New Roman" w:cs="Times New Roman"/>
          <w:sz w:val="28"/>
          <w:szCs w:val="28"/>
          <w:bdr w:val="none" w:sz="0" w:space="0" w:color="auto" w:frame="1"/>
          <w:lang w:eastAsia="ru-RU"/>
        </w:rPr>
        <w:softHyphen/>
        <w:t>форов, разметки, положением шлагбаума и указаниями дежурно</w:t>
      </w:r>
      <w:r w:rsidRPr="00DB21EE">
        <w:rPr>
          <w:rFonts w:ascii="Times New Roman" w:eastAsia="Times New Roman" w:hAnsi="Times New Roman" w:cs="Times New Roman"/>
          <w:sz w:val="28"/>
          <w:szCs w:val="28"/>
          <w:bdr w:val="none" w:sz="0" w:space="0" w:color="auto" w:frame="1"/>
          <w:lang w:eastAsia="ru-RU"/>
        </w:rPr>
        <w:softHyphen/>
        <w:t xml:space="preserve">го по переезду и убедиться в отсутствии приближающегося поезда. </w:t>
      </w:r>
    </w:p>
    <w:p w:rsidR="006D2789" w:rsidRPr="00650F4B" w:rsidRDefault="006D2789" w:rsidP="00650F4B">
      <w:pPr>
        <w:tabs>
          <w:tab w:val="left" w:pos="142"/>
        </w:tabs>
        <w:spacing w:after="0" w:line="360" w:lineRule="auto"/>
        <w:ind w:firstLine="709"/>
        <w:jc w:val="both"/>
        <w:textAlignment w:val="baseline"/>
        <w:rPr>
          <w:rFonts w:ascii="Times New Roman" w:eastAsia="Times New Roman" w:hAnsi="Times New Roman" w:cs="Times New Roman"/>
          <w:b/>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 </w:t>
      </w:r>
      <w:r w:rsidRPr="00650F4B">
        <w:rPr>
          <w:rFonts w:ascii="Times New Roman" w:eastAsia="Times New Roman" w:hAnsi="Times New Roman" w:cs="Times New Roman"/>
          <w:b/>
          <w:sz w:val="28"/>
          <w:szCs w:val="28"/>
          <w:bdr w:val="none" w:sz="0" w:space="0" w:color="auto" w:frame="1"/>
          <w:lang w:eastAsia="ru-RU"/>
        </w:rPr>
        <w:t>Запрещается выезжать на переезд:</w:t>
      </w:r>
    </w:p>
    <w:p w:rsidR="006D2789" w:rsidRPr="00650F4B" w:rsidRDefault="006D2789" w:rsidP="00650F4B">
      <w:pPr>
        <w:pStyle w:val="a7"/>
        <w:numPr>
          <w:ilvl w:val="0"/>
          <w:numId w:val="20"/>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закрытом или начинающем закрываться шлагбауме (независимо от сигнала светофора);</w:t>
      </w:r>
    </w:p>
    <w:p w:rsidR="006D2789" w:rsidRPr="00650F4B" w:rsidRDefault="006D2789" w:rsidP="00650F4B">
      <w:pPr>
        <w:pStyle w:val="a7"/>
        <w:numPr>
          <w:ilvl w:val="0"/>
          <w:numId w:val="20"/>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запрещающем сигнале светофора (независимо от по</w:t>
      </w:r>
      <w:r w:rsidRPr="00650F4B">
        <w:rPr>
          <w:rFonts w:ascii="Times New Roman" w:eastAsia="Times New Roman" w:hAnsi="Times New Roman" w:cs="Times New Roman"/>
          <w:sz w:val="28"/>
          <w:szCs w:val="28"/>
          <w:bdr w:val="none" w:sz="0" w:space="0" w:color="auto" w:frame="1"/>
          <w:lang w:eastAsia="ru-RU"/>
        </w:rPr>
        <w:softHyphen/>
        <w:t>ложения и наличия шлагбаума);</w:t>
      </w:r>
    </w:p>
    <w:p w:rsidR="006D2789" w:rsidRPr="00650F4B" w:rsidRDefault="006D2789" w:rsidP="00650F4B">
      <w:pPr>
        <w:pStyle w:val="a7"/>
        <w:numPr>
          <w:ilvl w:val="0"/>
          <w:numId w:val="20"/>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при запрещающем сигнале дежурного по переезду (дежур</w:t>
      </w:r>
      <w:r w:rsidRPr="00650F4B">
        <w:rPr>
          <w:rFonts w:ascii="Times New Roman" w:eastAsia="Times New Roman" w:hAnsi="Times New Roman" w:cs="Times New Roman"/>
          <w:sz w:val="28"/>
          <w:szCs w:val="28"/>
          <w:bdr w:val="none" w:sz="0" w:space="0" w:color="auto" w:frame="1"/>
          <w:lang w:eastAsia="ru-RU"/>
        </w:rPr>
        <w:softHyphen/>
        <w:t>ный обращен к водителю грудью или спиной с поднятым над головой жезлом, красным фонарем или флажком, либо с вытянутыми в сторону руками);</w:t>
      </w:r>
    </w:p>
    <w:p w:rsidR="006D2789" w:rsidRPr="00650F4B" w:rsidRDefault="006D2789" w:rsidP="00650F4B">
      <w:pPr>
        <w:pStyle w:val="a7"/>
        <w:numPr>
          <w:ilvl w:val="0"/>
          <w:numId w:val="20"/>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если за переездом образовался затор, который вынудит водителя остановиться на переезде;</w:t>
      </w:r>
    </w:p>
    <w:p w:rsidR="006D2789" w:rsidRPr="00650F4B" w:rsidRDefault="006D2789" w:rsidP="00650F4B">
      <w:pPr>
        <w:pStyle w:val="a7"/>
        <w:numPr>
          <w:ilvl w:val="0"/>
          <w:numId w:val="20"/>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если к переезду в пределах видимости приближается поезд</w:t>
      </w:r>
      <w:r w:rsidRPr="00650F4B">
        <w:rPr>
          <w:rFonts w:ascii="Times New Roman" w:eastAsia="Times New Roman" w:hAnsi="Times New Roman" w:cs="Times New Roman"/>
          <w:sz w:val="28"/>
          <w:szCs w:val="28"/>
          <w:bdr w:val="none" w:sz="0" w:space="0" w:color="auto" w:frame="1"/>
          <w:lang w:eastAsia="ru-RU"/>
        </w:rPr>
        <w:br/>
        <w:t>(локомотив, дрезина). </w:t>
      </w:r>
    </w:p>
    <w:p w:rsidR="006D2789" w:rsidRPr="00650F4B" w:rsidRDefault="006D2789" w:rsidP="00650F4B">
      <w:pPr>
        <w:tabs>
          <w:tab w:val="left" w:pos="142"/>
        </w:tabs>
        <w:spacing w:after="0" w:line="360" w:lineRule="auto"/>
        <w:ind w:firstLine="709"/>
        <w:jc w:val="both"/>
        <w:textAlignment w:val="baseline"/>
        <w:rPr>
          <w:rFonts w:ascii="Times New Roman" w:eastAsia="Times New Roman" w:hAnsi="Times New Roman" w:cs="Times New Roman"/>
          <w:b/>
          <w:sz w:val="28"/>
          <w:szCs w:val="28"/>
          <w:lang w:eastAsia="ru-RU"/>
        </w:rPr>
      </w:pPr>
      <w:r w:rsidRPr="00650F4B">
        <w:rPr>
          <w:rFonts w:ascii="Times New Roman" w:eastAsia="Times New Roman" w:hAnsi="Times New Roman" w:cs="Times New Roman"/>
          <w:b/>
          <w:sz w:val="28"/>
          <w:szCs w:val="28"/>
          <w:bdr w:val="none" w:sz="0" w:space="0" w:color="auto" w:frame="1"/>
          <w:lang w:eastAsia="ru-RU"/>
        </w:rPr>
        <w:t>Кроме того, запрещается:</w:t>
      </w:r>
    </w:p>
    <w:p w:rsidR="006D2789" w:rsidRPr="00650F4B" w:rsidRDefault="006D2789" w:rsidP="00650F4B">
      <w:pPr>
        <w:pStyle w:val="a7"/>
        <w:numPr>
          <w:ilvl w:val="0"/>
          <w:numId w:val="21"/>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объезжать с выездом на полосу встречного движения сто</w:t>
      </w:r>
      <w:r w:rsidRPr="00650F4B">
        <w:rPr>
          <w:rFonts w:ascii="Times New Roman" w:eastAsia="Times New Roman" w:hAnsi="Times New Roman" w:cs="Times New Roman"/>
          <w:sz w:val="28"/>
          <w:szCs w:val="28"/>
          <w:bdr w:val="none" w:sz="0" w:space="0" w:color="auto" w:frame="1"/>
          <w:lang w:eastAsia="ru-RU"/>
        </w:rPr>
        <w:softHyphen/>
        <w:t>ящие перед переездом транспортные средства;</w:t>
      </w:r>
    </w:p>
    <w:p w:rsidR="006D2789" w:rsidRPr="00650F4B" w:rsidRDefault="006D2789" w:rsidP="00650F4B">
      <w:pPr>
        <w:pStyle w:val="a7"/>
        <w:numPr>
          <w:ilvl w:val="0"/>
          <w:numId w:val="21"/>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самовольно открывать шлагбаум;</w:t>
      </w:r>
    </w:p>
    <w:p w:rsidR="006D2789" w:rsidRPr="00650F4B" w:rsidRDefault="006D2789" w:rsidP="00650F4B">
      <w:pPr>
        <w:pStyle w:val="a7"/>
        <w:numPr>
          <w:ilvl w:val="0"/>
          <w:numId w:val="21"/>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провозить через переезд в не транспортном положении сель</w:t>
      </w:r>
      <w:r w:rsidRPr="00650F4B">
        <w:rPr>
          <w:rFonts w:ascii="Times New Roman" w:eastAsia="Times New Roman" w:hAnsi="Times New Roman" w:cs="Times New Roman"/>
          <w:sz w:val="28"/>
          <w:szCs w:val="28"/>
          <w:bdr w:val="none" w:sz="0" w:space="0" w:color="auto" w:frame="1"/>
          <w:lang w:eastAsia="ru-RU"/>
        </w:rPr>
        <w:softHyphen/>
        <w:t>скохозяйственные, дорожные, строительные и другие ма</w:t>
      </w:r>
      <w:r w:rsidRPr="00650F4B">
        <w:rPr>
          <w:rFonts w:ascii="Times New Roman" w:eastAsia="Times New Roman" w:hAnsi="Times New Roman" w:cs="Times New Roman"/>
          <w:sz w:val="28"/>
          <w:szCs w:val="28"/>
          <w:bdr w:val="none" w:sz="0" w:space="0" w:color="auto" w:frame="1"/>
          <w:lang w:eastAsia="ru-RU"/>
        </w:rPr>
        <w:softHyphen/>
        <w:t>шины и механизмы;</w:t>
      </w:r>
    </w:p>
    <w:p w:rsidR="006D2789" w:rsidRPr="00650F4B" w:rsidRDefault="006D2789" w:rsidP="00650F4B">
      <w:pPr>
        <w:pStyle w:val="a7"/>
        <w:numPr>
          <w:ilvl w:val="0"/>
          <w:numId w:val="21"/>
        </w:numPr>
        <w:tabs>
          <w:tab w:val="left" w:pos="142"/>
        </w:tabs>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lastRenderedPageBreak/>
        <w:t>без разрешения начальника дистанции пути железной до</w:t>
      </w:r>
      <w:r w:rsidRPr="00650F4B">
        <w:rPr>
          <w:rFonts w:ascii="Times New Roman" w:eastAsia="Times New Roman" w:hAnsi="Times New Roman" w:cs="Times New Roman"/>
          <w:sz w:val="28"/>
          <w:szCs w:val="28"/>
          <w:bdr w:val="none" w:sz="0" w:space="0" w:color="auto" w:frame="1"/>
          <w:lang w:eastAsia="ru-RU"/>
        </w:rPr>
        <w:softHyphen/>
        <w:t>роги движение тихоходных машин, скорость которых ме</w:t>
      </w:r>
      <w:r w:rsidRPr="00650F4B">
        <w:rPr>
          <w:rFonts w:ascii="Times New Roman" w:eastAsia="Times New Roman" w:hAnsi="Times New Roman" w:cs="Times New Roman"/>
          <w:sz w:val="28"/>
          <w:szCs w:val="28"/>
          <w:bdr w:val="none" w:sz="0" w:space="0" w:color="auto" w:frame="1"/>
          <w:lang w:eastAsia="ru-RU"/>
        </w:rPr>
        <w:softHyphen/>
        <w:t>нее 8 км/ч, а также тракторных саней-волокуш.</w:t>
      </w:r>
    </w:p>
    <w:p w:rsidR="006D2789" w:rsidRPr="00650F4B" w:rsidRDefault="006D2789" w:rsidP="00650F4B">
      <w:pPr>
        <w:pStyle w:val="a7"/>
        <w:spacing w:after="0" w:line="360" w:lineRule="auto"/>
        <w:ind w:left="0" w:firstLine="709"/>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bdr w:val="none" w:sz="0" w:space="0" w:color="auto" w:frame="1"/>
          <w:lang w:eastAsia="ru-RU"/>
        </w:rPr>
        <w:t>В случаях, когда движение через переезд запрещено, водитель должен остановиться у стоп-линий, знака 2.5 или светофора, если их нет - не ближе 5 м от шлагбаума, а при отсутствии последнего - не ближе 10 м до ближайшего рельса».</w:t>
      </w:r>
    </w:p>
    <w:p w:rsidR="006D2789" w:rsidRPr="00DB21EE" w:rsidRDefault="00151F57" w:rsidP="00151F57">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bCs/>
          <w:sz w:val="28"/>
          <w:szCs w:val="28"/>
          <w:lang w:eastAsia="ru-RU"/>
        </w:rPr>
        <w:t>Тема</w:t>
      </w:r>
      <w:r w:rsidR="00650F4B">
        <w:rPr>
          <w:rFonts w:ascii="Times New Roman" w:eastAsia="Times New Roman" w:hAnsi="Times New Roman" w:cs="Times New Roman"/>
          <w:b/>
          <w:bCs/>
          <w:sz w:val="28"/>
          <w:szCs w:val="28"/>
          <w:lang w:eastAsia="ru-RU"/>
        </w:rPr>
        <w:t xml:space="preserve"> </w:t>
      </w:r>
      <w:r w:rsidR="006D2789" w:rsidRPr="00DB21EE">
        <w:rPr>
          <w:rFonts w:ascii="Times New Roman" w:eastAsia="Times New Roman" w:hAnsi="Times New Roman" w:cs="Times New Roman"/>
          <w:b/>
          <w:bCs/>
          <w:sz w:val="28"/>
          <w:szCs w:val="28"/>
          <w:lang w:eastAsia="ru-RU"/>
        </w:rPr>
        <w:t>4. Правила поведения при нахождении на объектах железнодорожного транспорта</w:t>
      </w:r>
      <w:r w:rsidR="006D2789" w:rsidRPr="00DB21EE">
        <w:rPr>
          <w:rFonts w:ascii="Times New Roman" w:eastAsia="Times New Roman" w:hAnsi="Times New Roman" w:cs="Times New Roman"/>
          <w:sz w:val="28"/>
          <w:szCs w:val="28"/>
          <w:bdr w:val="none" w:sz="0" w:space="0" w:color="auto" w:frame="1"/>
          <w:lang w:eastAsia="ru-RU"/>
        </w:rPr>
        <w:t xml:space="preserve"> </w:t>
      </w:r>
    </w:p>
    <w:p w:rsidR="006D2789" w:rsidRPr="00DB21EE" w:rsidRDefault="006D2789"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 xml:space="preserve">В целях обеспечения безопасности детей, пользующихся железнодорожным транспортом и живущих в районе расположения железнодорожных путей, необходимо знать правила поведения на объектах железнодорожного транспорта </w:t>
      </w:r>
    </w:p>
    <w:p w:rsidR="002C475F" w:rsidRDefault="006D2789" w:rsidP="00151F57">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В связи с этим существуют основные меры личной безопасности детей при нахождении на железнодорожных путях:</w:t>
      </w:r>
    </w:p>
    <w:p w:rsidR="006D2789" w:rsidRPr="002C475F" w:rsidRDefault="006D2789" w:rsidP="00650F4B">
      <w:pPr>
        <w:shd w:val="clear" w:color="auto" w:fill="FFFFFF"/>
        <w:spacing w:after="0" w:line="360" w:lineRule="auto"/>
        <w:ind w:firstLine="709"/>
        <w:jc w:val="both"/>
        <w:textAlignment w:val="baseline"/>
        <w:rPr>
          <w:rFonts w:ascii="Times New Roman" w:eastAsia="Times New Roman" w:hAnsi="Times New Roman" w:cs="Times New Roman"/>
          <w:b/>
          <w:sz w:val="28"/>
          <w:szCs w:val="28"/>
          <w:lang w:eastAsia="ru-RU"/>
        </w:rPr>
      </w:pPr>
      <w:r w:rsidRPr="002C475F">
        <w:rPr>
          <w:rFonts w:ascii="Times New Roman" w:eastAsia="Times New Roman" w:hAnsi="Times New Roman" w:cs="Times New Roman"/>
          <w:b/>
          <w:sz w:val="28"/>
          <w:szCs w:val="28"/>
          <w:bdr w:val="none" w:sz="0" w:space="0" w:color="auto" w:frame="1"/>
          <w:lang w:eastAsia="ru-RU"/>
        </w:rPr>
        <w:t> </w:t>
      </w:r>
      <w:r w:rsidR="00650F4B">
        <w:rPr>
          <w:rFonts w:ascii="Times New Roman" w:eastAsia="Times New Roman" w:hAnsi="Times New Roman" w:cs="Times New Roman"/>
          <w:b/>
          <w:sz w:val="28"/>
          <w:szCs w:val="28"/>
          <w:bdr w:val="none" w:sz="0" w:space="0" w:color="auto" w:frame="1"/>
          <w:lang w:eastAsia="ru-RU"/>
        </w:rPr>
        <w:t>З</w:t>
      </w:r>
      <w:r w:rsidR="002C475F" w:rsidRPr="002C475F">
        <w:rPr>
          <w:rFonts w:ascii="Times New Roman" w:eastAsia="Times New Roman" w:hAnsi="Times New Roman" w:cs="Times New Roman"/>
          <w:b/>
          <w:sz w:val="28"/>
          <w:szCs w:val="28"/>
          <w:bdr w:val="none" w:sz="0" w:space="0" w:color="auto" w:frame="1"/>
          <w:lang w:eastAsia="ru-RU"/>
        </w:rPr>
        <w:t>апрещается</w:t>
      </w:r>
      <w:r w:rsidR="002C475F">
        <w:rPr>
          <w:rFonts w:ascii="Times New Roman" w:eastAsia="Times New Roman" w:hAnsi="Times New Roman" w:cs="Times New Roman"/>
          <w:b/>
          <w:sz w:val="28"/>
          <w:szCs w:val="28"/>
          <w:bdr w:val="none" w:sz="0" w:space="0" w:color="auto" w:frame="1"/>
          <w:lang w:eastAsia="ru-RU"/>
        </w:rPr>
        <w:t>:</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ходить по железнодорожным путям;</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и перебегать через железнодорожные пути перед близко идущим поездом, если расстояние до него менее 400 метров;</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на станциях и перегонах подлезать под вагоны и перелезать через автосцепки для прохода через путь;</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проходить вдоль железнодорожного пути ближе 5 метров от крайнего рельса;</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подлезать под закрытый шлагбаум на железнодорожном переезде, а также выходить на переезд, когда шлагбаум начинает закрываться;</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lastRenderedPageBreak/>
        <w:t>приближаться к лежащему на земле электропроводу на расстоянии ближе 8 метров;</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проезжать на крышах, подножках, переходных площадках вагонов;</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производить посадку и высадку на ходу поезда;</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высовываться из окон вагонов и дверей тамбуров на ходу поезда;</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бежать по платформе рядом с вагоном прибывающего или уходящего поезда, а также находиться ближе двух метров от края платформы во время прохождении поезда без остановки;</w:t>
      </w:r>
    </w:p>
    <w:p w:rsidR="006D2789" w:rsidRPr="00DB21EE" w:rsidRDefault="006D2789" w:rsidP="00650F4B">
      <w:pPr>
        <w:pStyle w:val="a7"/>
        <w:numPr>
          <w:ilvl w:val="0"/>
          <w:numId w:val="13"/>
        </w:numPr>
        <w:shd w:val="clear" w:color="auto" w:fill="FFFFFF"/>
        <w:spacing w:after="0" w:line="360" w:lineRule="auto"/>
        <w:ind w:left="0" w:firstLine="0"/>
        <w:jc w:val="both"/>
        <w:textAlignment w:val="baseline"/>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bdr w:val="none" w:sz="0" w:space="0" w:color="auto" w:frame="1"/>
          <w:lang w:eastAsia="ru-RU"/>
        </w:rPr>
        <w:t>подходить к вагону до полной остановки поезда;</w:t>
      </w:r>
    </w:p>
    <w:p w:rsidR="006D2789" w:rsidRPr="00DB21EE" w:rsidRDefault="006D2789" w:rsidP="00650F4B">
      <w:pPr>
        <w:pStyle w:val="a7"/>
        <w:numPr>
          <w:ilvl w:val="0"/>
          <w:numId w:val="13"/>
        </w:numPr>
        <w:spacing w:after="0" w:line="360" w:lineRule="auto"/>
        <w:ind w:left="0" w:firstLine="0"/>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sz w:val="28"/>
          <w:szCs w:val="28"/>
          <w:bdr w:val="none" w:sz="0" w:space="0" w:color="auto" w:frame="1"/>
          <w:lang w:eastAsia="ru-RU"/>
        </w:rPr>
        <w:t>подлезать под стоящие на путях вагоны.</w:t>
      </w:r>
    </w:p>
    <w:p w:rsidR="00650F4B" w:rsidRDefault="006D2789" w:rsidP="00650F4B">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B21EE">
        <w:rPr>
          <w:rFonts w:ascii="Times New Roman" w:eastAsia="Times New Roman" w:hAnsi="Times New Roman" w:cs="Times New Roman"/>
          <w:b/>
          <w:bCs/>
          <w:sz w:val="28"/>
          <w:szCs w:val="28"/>
          <w:lang w:eastAsia="ru-RU"/>
        </w:rPr>
        <w:t>Лица, нарушающие указанные Правила, несут ответственность, предусмотренную законодательством Российской Федерации</w:t>
      </w:r>
      <w:r w:rsidRPr="00DB21EE">
        <w:rPr>
          <w:rFonts w:ascii="Times New Roman" w:eastAsia="Times New Roman" w:hAnsi="Times New Roman" w:cs="Times New Roman"/>
          <w:sz w:val="28"/>
          <w:szCs w:val="28"/>
          <w:lang w:eastAsia="ru-RU"/>
        </w:rPr>
        <w:t>.</w:t>
      </w:r>
      <w:r w:rsidRPr="00DB21EE">
        <w:rPr>
          <w:rFonts w:ascii="Times New Roman" w:eastAsia="Times New Roman" w:hAnsi="Times New Roman" w:cs="Times New Roman"/>
          <w:sz w:val="28"/>
          <w:szCs w:val="28"/>
          <w:bdr w:val="none" w:sz="0" w:space="0" w:color="auto" w:frame="1"/>
          <w:lang w:eastAsia="ru-RU"/>
        </w:rPr>
        <w:t xml:space="preserve"> </w:t>
      </w:r>
    </w:p>
    <w:p w:rsidR="006D2789" w:rsidRPr="00650F4B" w:rsidRDefault="00151F57" w:rsidP="00650F4B">
      <w:pPr>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50F4B">
        <w:rPr>
          <w:rFonts w:ascii="Times New Roman" w:eastAsia="Times New Roman" w:hAnsi="Times New Roman" w:cs="Times New Roman"/>
          <w:b/>
          <w:sz w:val="28"/>
          <w:szCs w:val="28"/>
          <w:lang w:eastAsia="ru-RU"/>
        </w:rPr>
        <w:t>Тема</w:t>
      </w:r>
      <w:r w:rsidR="006D2789" w:rsidRPr="00650F4B">
        <w:rPr>
          <w:rFonts w:ascii="Times New Roman" w:eastAsia="Times New Roman" w:hAnsi="Times New Roman" w:cs="Times New Roman"/>
          <w:b/>
          <w:sz w:val="28"/>
          <w:szCs w:val="28"/>
          <w:lang w:eastAsia="ru-RU"/>
        </w:rPr>
        <w:t xml:space="preserve"> 5</w:t>
      </w:r>
      <w:r w:rsidR="00650F4B">
        <w:rPr>
          <w:rFonts w:ascii="Times New Roman" w:eastAsia="Times New Roman" w:hAnsi="Times New Roman" w:cs="Times New Roman"/>
          <w:b/>
          <w:sz w:val="28"/>
          <w:szCs w:val="28"/>
          <w:lang w:eastAsia="ru-RU"/>
        </w:rPr>
        <w:t>.</w:t>
      </w:r>
      <w:r w:rsidR="006D2789" w:rsidRPr="00DB21EE">
        <w:rPr>
          <w:rFonts w:ascii="Times New Roman" w:eastAsia="Times New Roman" w:hAnsi="Times New Roman" w:cs="Times New Roman"/>
          <w:b/>
          <w:sz w:val="28"/>
          <w:szCs w:val="28"/>
          <w:lang w:eastAsia="ru-RU"/>
        </w:rPr>
        <w:t xml:space="preserve"> Проезд и переход граждан через железнодорожные пути допускается только в установленных и</w:t>
      </w:r>
      <w:r w:rsidR="006D2789">
        <w:rPr>
          <w:rFonts w:ascii="Times New Roman" w:eastAsia="Times New Roman" w:hAnsi="Times New Roman" w:cs="Times New Roman"/>
          <w:b/>
          <w:sz w:val="28"/>
          <w:szCs w:val="28"/>
          <w:lang w:eastAsia="ru-RU"/>
        </w:rPr>
        <w:t xml:space="preserve"> оборудованных для этого местах</w:t>
      </w:r>
    </w:p>
    <w:p w:rsidR="00650F4B" w:rsidRDefault="006D2789" w:rsidP="00650F4B">
      <w:pPr>
        <w:numPr>
          <w:ilvl w:val="0"/>
          <w:numId w:val="22"/>
        </w:numPr>
        <w:tabs>
          <w:tab w:val="clear" w:pos="720"/>
          <w:tab w:val="left"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 </w:t>
      </w:r>
    </w:p>
    <w:p w:rsidR="006D2789" w:rsidRPr="00DB21EE" w:rsidRDefault="006D2789" w:rsidP="00650F4B">
      <w:pPr>
        <w:numPr>
          <w:ilvl w:val="0"/>
          <w:numId w:val="22"/>
        </w:numPr>
        <w:tabs>
          <w:tab w:val="clear" w:pos="720"/>
          <w:tab w:val="left"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Пешеходы должны переходить железнодорожные пути только в установленных местах по пешеходным настилам или мостам и в местах, где установлены указатели «Переход через пути». </w:t>
      </w:r>
    </w:p>
    <w:p w:rsidR="006D2789" w:rsidRPr="00DB21EE" w:rsidRDefault="006D2789" w:rsidP="00650F4B">
      <w:pPr>
        <w:numPr>
          <w:ilvl w:val="0"/>
          <w:numId w:val="22"/>
        </w:numPr>
        <w:tabs>
          <w:tab w:val="clear" w:pos="720"/>
          <w:tab w:val="left"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Перед переходом пути по пешеходному настилу необходимо убедиться в отсутствии движущегося поезда, локомотива или вагона. </w:t>
      </w:r>
    </w:p>
    <w:p w:rsidR="006D2789" w:rsidRPr="00DB21EE" w:rsidRDefault="006D2789" w:rsidP="00650F4B">
      <w:pPr>
        <w:numPr>
          <w:ilvl w:val="0"/>
          <w:numId w:val="22"/>
        </w:numPr>
        <w:tabs>
          <w:tab w:val="clear" w:pos="720"/>
          <w:tab w:val="left" w:pos="0"/>
        </w:tabs>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приближении поезда, локомотива или вагона следует остановиться, пропустить их и, убедившись в отсутствии движущегося подвижного состава по соседним путям, продолжить переход. </w:t>
      </w:r>
    </w:p>
    <w:p w:rsidR="008456C6" w:rsidRDefault="006D2789" w:rsidP="008456C6">
      <w:pPr>
        <w:numPr>
          <w:ilvl w:val="0"/>
          <w:numId w:val="22"/>
        </w:numPr>
        <w:tabs>
          <w:tab w:val="clear" w:pos="720"/>
          <w:tab w:val="left" w:pos="0"/>
        </w:tabs>
        <w:spacing w:after="0" w:line="360" w:lineRule="auto"/>
        <w:ind w:left="0" w:firstLine="0"/>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Подходя к железнодорожному переезду, граждане должны внимательно следить за световой и звуковой сигнализацией, а также положением шлагбаума. </w:t>
      </w:r>
      <w:r w:rsidRPr="00DB21EE">
        <w:rPr>
          <w:rFonts w:ascii="Times New Roman" w:eastAsia="Times New Roman" w:hAnsi="Times New Roman" w:cs="Times New Roman"/>
          <w:sz w:val="28"/>
          <w:szCs w:val="28"/>
          <w:lang w:eastAsia="ru-RU"/>
        </w:rPr>
        <w:lastRenderedPageBreak/>
        <w:t xml:space="preserve">Переходить путь можно только при открытом шлагбауме, а при его отсутствии, прежде чем перейти через пути, необходимо убедиться, не приближаются ли к переезду поезд, локомотив или вагон. </w:t>
      </w:r>
    </w:p>
    <w:p w:rsidR="00151F57" w:rsidRPr="008456C6" w:rsidRDefault="00151F57" w:rsidP="008456C6">
      <w:pPr>
        <w:tabs>
          <w:tab w:val="left" w:pos="0"/>
        </w:tabs>
        <w:spacing w:after="0" w:line="360" w:lineRule="auto"/>
        <w:ind w:firstLine="709"/>
        <w:jc w:val="both"/>
        <w:rPr>
          <w:rFonts w:ascii="Times New Roman" w:eastAsia="Times New Roman" w:hAnsi="Times New Roman" w:cs="Times New Roman"/>
          <w:sz w:val="28"/>
          <w:szCs w:val="28"/>
          <w:lang w:eastAsia="ru-RU"/>
        </w:rPr>
      </w:pPr>
      <w:r w:rsidRPr="008456C6">
        <w:rPr>
          <w:rFonts w:ascii="Times New Roman" w:eastAsia="Times New Roman" w:hAnsi="Times New Roman" w:cs="Times New Roman"/>
          <w:b/>
          <w:bCs/>
          <w:sz w:val="28"/>
          <w:szCs w:val="28"/>
          <w:lang w:eastAsia="ru-RU"/>
        </w:rPr>
        <w:t>Тема 6. Действия граждан, которые не допускаются на железнодорожных путях и пассажирских платформах:</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подлезать под пассажирскими платформами и железнодорожным подвижным составом;</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перелезать через автосцепные устройства между вагонами;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заходить за ограничительную линию у края пассажирской платформы;</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бежать по пассажирской платформе рядом с прибывающим или отправляющимся поездом;</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устраивать различные подвижные игры;</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детей без присмотра (гражданам с детьми);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прыгать с пассажирской платформы на железнодорожные пути;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подниматься на опоры и специальные конструкции контактной сети и воздушных линий и искусственных сооружений;</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прикасаться к проводам, идущим от опор и специальных конструкций контактной сети и воздушных линий электропередачи;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приближаться к оборванным проводам;</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находиться в состоянии алкогольного, токсического или наркотического опьянения;</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повреждать объекты инфраструктуры железнодорожного транспорта общего пользования и (или) железнодорожных путей необщего пользования;</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повреждать, загрязнять, загораживать, снимать, самостоятельно устанавливать знаки, указатели или иные носители информации;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на железнодорожных путях вещи;</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lastRenderedPageBreak/>
        <w:t>иметь при себе предметы, которые без соответствующей упаковки или чехлов могут травмировать граждан,</w:t>
      </w:r>
    </w:p>
    <w:p w:rsidR="00151F57" w:rsidRPr="00650F4B" w:rsidRDefault="00151F57" w:rsidP="00650F4B">
      <w:pPr>
        <w:pStyle w:val="a7"/>
        <w:numPr>
          <w:ilvl w:val="0"/>
          <w:numId w:val="25"/>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иметь при себе огнеопасные, отравляющие, воспламеняющиеся, взрывчатые и токсические вещества.</w:t>
      </w:r>
    </w:p>
    <w:p w:rsidR="00151F57" w:rsidRPr="00151F57" w:rsidRDefault="00151F57" w:rsidP="00151F5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r w:rsidRPr="00151F57">
        <w:rPr>
          <w:rFonts w:ascii="Times New Roman" w:eastAsia="Times New Roman" w:hAnsi="Times New Roman" w:cs="Times New Roman"/>
          <w:b/>
          <w:bCs/>
          <w:sz w:val="28"/>
          <w:szCs w:val="28"/>
          <w:lang w:eastAsia="ru-RU"/>
        </w:rPr>
        <w:t xml:space="preserve"> 7 Действия граждан при нахождении на железнодорожных путях и пассажирских платформах:</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не создавать помех для движения железнодорожного подвижного состава;</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необщего пользования;</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держать детей за руку или на руках (гражданам с детьми);</w:t>
      </w:r>
    </w:p>
    <w:p w:rsidR="00151F57" w:rsidRPr="00650F4B" w:rsidRDefault="00151F57" w:rsidP="00650F4B">
      <w:pPr>
        <w:pStyle w:val="a7"/>
        <w:numPr>
          <w:ilvl w:val="0"/>
          <w:numId w:val="2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Cs/>
          <w:sz w:val="28"/>
          <w:szCs w:val="28"/>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необщего пользования.</w:t>
      </w:r>
    </w:p>
    <w:p w:rsidR="00151F57" w:rsidRPr="00151F57" w:rsidRDefault="00151F57" w:rsidP="00151F57">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w:t>
      </w:r>
      <w:r w:rsidRPr="00151F57">
        <w:rPr>
          <w:rFonts w:ascii="Times New Roman" w:eastAsia="Times New Roman" w:hAnsi="Times New Roman" w:cs="Times New Roman"/>
          <w:b/>
          <w:bCs/>
          <w:sz w:val="28"/>
          <w:szCs w:val="28"/>
          <w:lang w:eastAsia="ru-RU"/>
        </w:rPr>
        <w:t xml:space="preserve"> 8.Действия граждан, которые не допускаются при пользовании железнодорожным подвижным составом:</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подходить к вагонам до полной остановки поезда;</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прислоняться к стоящим вагонам;</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оставлять детей без присмотра при посадке в вагоны и (или) высадке из вагонов (гражданам с детьми);</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осуществлять посадку и (или) высадку во время движения;</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стоять на подножках и переходных площадках;</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задерживать открытие и закрытие автоматических дверей вагонов;</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высовываться из окон вагонов и дверей тамбуров;</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проезжать в местах, не приспособленных для проезда;</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lastRenderedPageBreak/>
        <w:t>повреждать железнодорожный подвижной состав;</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подлезать под железнодорожным подвижным составом и перелезать через автосцепные устройства между вагонами;</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подниматься на крыши железнодорожного подвижного состава;</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курить в вагонах пригородных поездов;</w:t>
      </w:r>
    </w:p>
    <w:p w:rsidR="00151F57" w:rsidRPr="00650F4B" w:rsidRDefault="00151F57" w:rsidP="00650F4B">
      <w:pPr>
        <w:pStyle w:val="a7"/>
        <w:numPr>
          <w:ilvl w:val="0"/>
          <w:numId w:val="29"/>
        </w:numPr>
        <w:shd w:val="clear" w:color="auto" w:fill="FFFFFF"/>
        <w:spacing w:after="0" w:line="360" w:lineRule="auto"/>
        <w:ind w:left="0" w:firstLine="0"/>
        <w:jc w:val="both"/>
        <w:rPr>
          <w:rFonts w:ascii="Times New Roman" w:eastAsia="Times New Roman" w:hAnsi="Times New Roman" w:cs="Times New Roman"/>
          <w:bCs/>
          <w:sz w:val="28"/>
          <w:szCs w:val="28"/>
          <w:lang w:eastAsia="ru-RU"/>
        </w:rPr>
      </w:pPr>
      <w:r w:rsidRPr="00650F4B">
        <w:rPr>
          <w:rFonts w:ascii="Times New Roman" w:eastAsia="Times New Roman" w:hAnsi="Times New Roman" w:cs="Times New Roman"/>
          <w:bCs/>
          <w:sz w:val="28"/>
          <w:szCs w:val="28"/>
          <w:lang w:eastAsia="ru-RU"/>
        </w:rPr>
        <w:t>курить в местах, не предназначенных для курения, в пассажирских поездах.</w:t>
      </w:r>
    </w:p>
    <w:p w:rsidR="006D2789" w:rsidRPr="00DB21EE" w:rsidRDefault="00151F57" w:rsidP="00151F5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Тема</w:t>
      </w:r>
      <w:r w:rsidR="006D2789" w:rsidRPr="00DB21EE">
        <w:rPr>
          <w:rFonts w:ascii="Times New Roman" w:eastAsia="Times New Roman" w:hAnsi="Times New Roman" w:cs="Times New Roman"/>
          <w:b/>
          <w:bCs/>
          <w:sz w:val="28"/>
          <w:szCs w:val="28"/>
          <w:lang w:eastAsia="ru-RU"/>
        </w:rPr>
        <w:t xml:space="preserve"> 9 Действия граждан при посадке в вагоны и (или) высадке из вагонов</w:t>
      </w:r>
      <w:r w:rsidR="006D2789" w:rsidRPr="00DB21EE">
        <w:rPr>
          <w:rFonts w:ascii="Times New Roman" w:eastAsia="Times New Roman" w:hAnsi="Times New Roman" w:cs="Times New Roman"/>
          <w:sz w:val="28"/>
          <w:szCs w:val="28"/>
          <w:lang w:eastAsia="ru-RU"/>
        </w:rPr>
        <w:t>:</w:t>
      </w:r>
    </w:p>
    <w:p w:rsidR="00824E95" w:rsidRPr="00650F4B" w:rsidRDefault="00824E95" w:rsidP="00650F4B">
      <w:pPr>
        <w:pStyle w:val="a7"/>
        <w:numPr>
          <w:ilvl w:val="1"/>
          <w:numId w:val="31"/>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не создавая помех другим гражданам;</w:t>
      </w:r>
    </w:p>
    <w:p w:rsidR="00824E95" w:rsidRPr="00650F4B" w:rsidRDefault="00824E95" w:rsidP="00650F4B">
      <w:pPr>
        <w:pStyle w:val="a7"/>
        <w:numPr>
          <w:ilvl w:val="1"/>
          <w:numId w:val="31"/>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только при полной остановке поезда;</w:t>
      </w:r>
    </w:p>
    <w:p w:rsidR="00824E95" w:rsidRPr="00650F4B" w:rsidRDefault="00824E95" w:rsidP="00650F4B">
      <w:pPr>
        <w:pStyle w:val="a7"/>
        <w:numPr>
          <w:ilvl w:val="1"/>
          <w:numId w:val="31"/>
        </w:numPr>
        <w:spacing w:after="0" w:line="360" w:lineRule="auto"/>
        <w:ind w:left="0" w:firstLine="0"/>
        <w:jc w:val="both"/>
        <w:textAlignment w:val="baseline"/>
        <w:rPr>
          <w:rFonts w:ascii="Times New Roman" w:eastAsia="Times New Roman" w:hAnsi="Times New Roman" w:cs="Times New Roman"/>
          <w:sz w:val="28"/>
          <w:szCs w:val="28"/>
          <w:lang w:eastAsia="ru-RU"/>
        </w:rPr>
      </w:pPr>
      <w:r w:rsidRPr="00650F4B">
        <w:rPr>
          <w:rFonts w:ascii="Times New Roman" w:eastAsia="Times New Roman" w:hAnsi="Times New Roman" w:cs="Times New Roman"/>
          <w:sz w:val="28"/>
          <w:szCs w:val="28"/>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6D2789" w:rsidRPr="00DB21EE" w:rsidRDefault="00151F57" w:rsidP="00151F57">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w:t>
      </w:r>
      <w:r w:rsidR="006D2789" w:rsidRPr="00DB21EE">
        <w:rPr>
          <w:rFonts w:ascii="Times New Roman" w:eastAsia="Times New Roman" w:hAnsi="Times New Roman" w:cs="Times New Roman"/>
          <w:b/>
          <w:sz w:val="28"/>
          <w:szCs w:val="28"/>
          <w:lang w:eastAsia="ru-RU"/>
        </w:rPr>
        <w:t xml:space="preserve"> </w:t>
      </w:r>
      <w:r w:rsidR="006D2789" w:rsidRPr="00DB21EE">
        <w:rPr>
          <w:rFonts w:ascii="Times New Roman" w:eastAsia="Times New Roman" w:hAnsi="Times New Roman" w:cs="Times New Roman"/>
          <w:b/>
          <w:kern w:val="36"/>
          <w:sz w:val="28"/>
          <w:szCs w:val="28"/>
          <w:lang w:eastAsia="ru-RU"/>
        </w:rPr>
        <w:t>10. Оказание первой доврачебной помощи пострадавшим на объектах железнодорожного транспорта</w:t>
      </w:r>
      <w:r w:rsidR="00650F4B">
        <w:rPr>
          <w:rFonts w:ascii="Times New Roman" w:eastAsia="Times New Roman" w:hAnsi="Times New Roman" w:cs="Times New Roman"/>
          <w:b/>
          <w:kern w:val="36"/>
          <w:sz w:val="28"/>
          <w:szCs w:val="28"/>
          <w:lang w:eastAsia="ru-RU"/>
        </w:rPr>
        <w:t>.</w:t>
      </w:r>
      <w:r w:rsidR="006D2789" w:rsidRPr="00DB21EE">
        <w:rPr>
          <w:rFonts w:ascii="Times New Roman" w:eastAsia="Times New Roman" w:hAnsi="Times New Roman" w:cs="Times New Roman"/>
          <w:sz w:val="28"/>
          <w:szCs w:val="28"/>
          <w:lang w:eastAsia="ru-RU"/>
        </w:rPr>
        <w:t xml:space="preserve"> </w:t>
      </w:r>
    </w:p>
    <w:p w:rsidR="006D2789" w:rsidRPr="00650F4B" w:rsidRDefault="006D2789" w:rsidP="00650F4B">
      <w:pPr>
        <w:widowControl w:val="0"/>
        <w:shd w:val="clear" w:color="auto" w:fill="FFFFFF"/>
        <w:tabs>
          <w:tab w:val="left" w:pos="2592"/>
        </w:tabs>
        <w:autoSpaceDE w:val="0"/>
        <w:autoSpaceDN w:val="0"/>
        <w:adjustRightInd w:val="0"/>
        <w:spacing w:after="0" w:line="360" w:lineRule="auto"/>
        <w:ind w:right="10" w:firstLine="709"/>
        <w:jc w:val="both"/>
        <w:rPr>
          <w:rFonts w:ascii="Times New Roman" w:eastAsia="Times New Roman" w:hAnsi="Times New Roman" w:cs="Times New Roman"/>
          <w:b/>
          <w:sz w:val="28"/>
          <w:szCs w:val="28"/>
          <w:lang w:eastAsia="ru-RU"/>
        </w:rPr>
      </w:pPr>
      <w:r w:rsidRPr="00650F4B">
        <w:rPr>
          <w:rFonts w:ascii="Times New Roman" w:eastAsia="Times New Roman" w:hAnsi="Times New Roman" w:cs="Times New Roman"/>
          <w:b/>
          <w:iCs/>
          <w:sz w:val="28"/>
          <w:szCs w:val="28"/>
          <w:lang w:eastAsia="ru-RU"/>
        </w:rPr>
        <w:t xml:space="preserve">Первая доврачебная помощь </w:t>
      </w:r>
      <w:r w:rsidRPr="00650F4B">
        <w:rPr>
          <w:rFonts w:ascii="Times New Roman" w:eastAsia="Times New Roman" w:hAnsi="Times New Roman" w:cs="Times New Roman"/>
          <w:iCs/>
          <w:sz w:val="28"/>
          <w:szCs w:val="28"/>
          <w:lang w:eastAsia="ru-RU"/>
        </w:rPr>
        <w:t>— это комплекс мероприятий,</w:t>
      </w:r>
      <w:r w:rsidRPr="00650F4B">
        <w:rPr>
          <w:rFonts w:ascii="Times New Roman" w:eastAsia="Times New Roman" w:hAnsi="Times New Roman" w:cs="Times New Roman"/>
          <w:iCs/>
          <w:sz w:val="28"/>
          <w:szCs w:val="28"/>
          <w:lang w:eastAsia="ru-RU"/>
        </w:rPr>
        <w:br/>
        <w:t>направленных на восстановление здоровья или сохранения жизни</w:t>
      </w:r>
      <w:r w:rsidRPr="00650F4B">
        <w:rPr>
          <w:rFonts w:ascii="Times New Roman" w:eastAsia="Times New Roman" w:hAnsi="Times New Roman" w:cs="Times New Roman"/>
          <w:iCs/>
          <w:sz w:val="28"/>
          <w:szCs w:val="28"/>
          <w:lang w:eastAsia="ru-RU"/>
        </w:rPr>
        <w:br/>
      </w:r>
      <w:r w:rsidRPr="00650F4B">
        <w:rPr>
          <w:rFonts w:ascii="Times New Roman" w:eastAsia="Times New Roman" w:hAnsi="Times New Roman" w:cs="Times New Roman"/>
          <w:iCs/>
          <w:spacing w:val="-3"/>
          <w:sz w:val="28"/>
          <w:szCs w:val="28"/>
          <w:lang w:eastAsia="ru-RU"/>
        </w:rPr>
        <w:t>пострадавшего,</w:t>
      </w:r>
      <w:r w:rsidR="00A94289" w:rsidRPr="00650F4B">
        <w:rPr>
          <w:rFonts w:ascii="Times New Roman" w:eastAsia="Times New Roman" w:hAnsi="Times New Roman" w:cs="Times New Roman"/>
          <w:iCs/>
          <w:sz w:val="28"/>
          <w:szCs w:val="28"/>
          <w:lang w:eastAsia="ru-RU"/>
        </w:rPr>
        <w:t xml:space="preserve"> </w:t>
      </w:r>
      <w:r w:rsidRPr="00650F4B">
        <w:rPr>
          <w:rFonts w:ascii="Times New Roman" w:eastAsia="Times New Roman" w:hAnsi="Times New Roman" w:cs="Times New Roman"/>
          <w:iCs/>
          <w:sz w:val="28"/>
          <w:szCs w:val="28"/>
          <w:lang w:eastAsia="ru-RU"/>
        </w:rPr>
        <w:t>осуществляемых немедицинскими  работникам</w:t>
      </w:r>
      <w:r w:rsidR="00650F4B">
        <w:rPr>
          <w:rFonts w:ascii="Times New Roman" w:eastAsia="Times New Roman" w:hAnsi="Times New Roman" w:cs="Times New Roman"/>
          <w:b/>
          <w:sz w:val="28"/>
          <w:szCs w:val="28"/>
          <w:lang w:eastAsia="ru-RU"/>
        </w:rPr>
        <w:t xml:space="preserve">  </w:t>
      </w:r>
      <w:r w:rsidRPr="00650F4B">
        <w:rPr>
          <w:rFonts w:ascii="Times New Roman" w:eastAsia="Times New Roman" w:hAnsi="Times New Roman" w:cs="Times New Roman"/>
          <w:iCs/>
          <w:sz w:val="28"/>
          <w:szCs w:val="28"/>
          <w:lang w:eastAsia="ru-RU"/>
        </w:rPr>
        <w:t>(взаимопомощь) или самим пострадавшим (самопомощь).</w:t>
      </w:r>
    </w:p>
    <w:p w:rsidR="006D2789" w:rsidRPr="00DB21EE" w:rsidRDefault="006D2789" w:rsidP="00650F4B">
      <w:pPr>
        <w:widowControl w:val="0"/>
        <w:shd w:val="clear" w:color="auto" w:fill="FFFFFF"/>
        <w:autoSpaceDE w:val="0"/>
        <w:autoSpaceDN w:val="0"/>
        <w:adjustRightInd w:val="0"/>
        <w:spacing w:after="0" w:line="36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Одним из важнейших положений оказания первой помощи является её срочность: чем быстрее она подана, тем больше надежды на благополучный исход.</w:t>
      </w:r>
      <w:r w:rsidR="00650F4B">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Поэтому такую помощь своевременно может и должен оказать тот, кто находится рядом с пострадавшим.</w:t>
      </w:r>
    </w:p>
    <w:p w:rsidR="006D2789" w:rsidRPr="00DB21EE" w:rsidRDefault="006D2789" w:rsidP="00151F57">
      <w:pPr>
        <w:widowControl w:val="0"/>
        <w:shd w:val="clear" w:color="auto" w:fill="FFFFFF"/>
        <w:autoSpaceDE w:val="0"/>
        <w:autoSpaceDN w:val="0"/>
        <w:adjustRightInd w:val="0"/>
        <w:spacing w:after="0" w:line="36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Основными условиями успеха при оказании первой медицинской помощи пострадавшим от электрического тока и при других несчастных случаях являются спокойствие, находчивость, быстрота действий, знания и умение подающего помощь или оказывающего самопомощь.</w:t>
      </w:r>
    </w:p>
    <w:p w:rsidR="00650F4B" w:rsidRDefault="006D2789" w:rsidP="00650F4B">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lastRenderedPageBreak/>
        <w:t>Общие принципы оказания первой помощи и её приёмы применительно к характеру полученного пострадавшим повреждения;</w:t>
      </w:r>
      <w:r w:rsidR="00650F4B">
        <w:rPr>
          <w:rFonts w:ascii="Times New Roman" w:eastAsia="Times New Roman" w:hAnsi="Times New Roman" w:cs="Times New Roman"/>
          <w:sz w:val="28"/>
          <w:szCs w:val="28"/>
          <w:lang w:eastAsia="ru-RU"/>
        </w:rPr>
        <w:t xml:space="preserve"> </w:t>
      </w:r>
    </w:p>
    <w:p w:rsidR="006D2789" w:rsidRPr="00650F4B" w:rsidRDefault="006D2789" w:rsidP="00650F4B">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
          <w:iCs/>
          <w:sz w:val="28"/>
          <w:szCs w:val="28"/>
          <w:lang w:eastAsia="ru-RU"/>
        </w:rPr>
        <w:t>Оказывающий помощь должен уметь:</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Оценивать состояние пострадавшего и определять, в какой помощи в первую очередь он нуждается;</w:t>
      </w:r>
    </w:p>
    <w:p w:rsidR="006D2789" w:rsidRPr="00DB21EE"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Обеспечивать свободную проходимость верхних дыхательных путей;</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Выполнять искусственное дыхание «изо рта в рот»(«изо рта в нос») и закрытый массаж сердца и оценивать их эффективность;</w:t>
      </w:r>
    </w:p>
    <w:p w:rsidR="006D2789" w:rsidRPr="00DB21EE" w:rsidRDefault="006D2789" w:rsidP="00151F57">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Временно останавливать кровотечение путём наложения жгута, давящей повязки, пальцевого прижатия сосуда;</w:t>
      </w:r>
    </w:p>
    <w:p w:rsidR="006D2789" w:rsidRPr="00DB21EE" w:rsidRDefault="006D2789" w:rsidP="00151F57">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Накладывать повязку при повреждении (ранении, ожоге, отморожении, ушибе);</w:t>
      </w:r>
    </w:p>
    <w:p w:rsidR="006D2789" w:rsidRPr="00DB21EE"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Иммобилизовать повреждённую часть тела при переломе костей, тяжёлом ушибе, термическом поражении;</w:t>
      </w:r>
    </w:p>
    <w:p w:rsidR="00824E95"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Оказывать помощь при тепловом и солнечном ударах, утоплении, остром отравлении, рвоте, бессознательном состоянии. Пользоваться аптечкой первой помощи.</w:t>
      </w:r>
    </w:p>
    <w:p w:rsidR="00824E95" w:rsidRPr="00650F4B" w:rsidRDefault="00824E95"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b/>
          <w:bCs/>
          <w:i/>
          <w:iCs/>
          <w:sz w:val="28"/>
          <w:szCs w:val="28"/>
          <w:lang w:eastAsia="ru-RU"/>
        </w:rPr>
        <w:t xml:space="preserve"> </w:t>
      </w:r>
      <w:r w:rsidR="006D2789" w:rsidRPr="00650F4B">
        <w:rPr>
          <w:rFonts w:ascii="Times New Roman" w:eastAsia="Times New Roman" w:hAnsi="Times New Roman" w:cs="Times New Roman"/>
          <w:b/>
          <w:bCs/>
          <w:iCs/>
          <w:sz w:val="28"/>
          <w:szCs w:val="28"/>
          <w:lang w:eastAsia="ru-RU"/>
        </w:rPr>
        <w:t>Последовательность оказания первой помощи:</w:t>
      </w:r>
    </w:p>
    <w:p w:rsidR="006D2789" w:rsidRPr="00DB21EE" w:rsidRDefault="00824E95"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 </w:t>
      </w:r>
      <w:r w:rsidR="006D2789" w:rsidRPr="00DB21EE">
        <w:rPr>
          <w:rFonts w:ascii="Times New Roman" w:eastAsia="Times New Roman" w:hAnsi="Times New Roman" w:cs="Times New Roman"/>
          <w:sz w:val="28"/>
          <w:szCs w:val="28"/>
          <w:lang w:eastAsia="ru-RU"/>
        </w:rPr>
        <w:t>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заражённой атмосферы, погасить горящую одежду, извлечь из воды и т. оценить состояние пострадавшего;</w:t>
      </w:r>
    </w:p>
    <w:p w:rsidR="006D2789" w:rsidRPr="00DB21EE" w:rsidRDefault="006D2789" w:rsidP="00151F57">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Определить характер и тяжесть травмы, выполнить необходимые мероприятия по спасению пострадавшего в порядке срочности(восстановить проходимость дыхательных путей, провести искусственное дыхание, наружный массаж сердца; остановить кровотечение; иммобилизовать место перелома; наложить повязку).</w:t>
      </w:r>
    </w:p>
    <w:p w:rsidR="00650F4B" w:rsidRDefault="006D2789" w:rsidP="00650F4B">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Поддержать основные жизненные функции пострадавшего до прибытия медицинского работника.</w:t>
      </w:r>
    </w:p>
    <w:p w:rsidR="008456C6" w:rsidRDefault="008456C6" w:rsidP="00650F4B">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
    <w:p w:rsidR="006D2789" w:rsidRPr="00650F4B" w:rsidRDefault="006D2789" w:rsidP="00650F4B">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650F4B">
        <w:rPr>
          <w:rFonts w:ascii="Times New Roman" w:eastAsia="Times New Roman" w:hAnsi="Times New Roman" w:cs="Times New Roman"/>
          <w:b/>
          <w:bCs/>
          <w:iCs/>
          <w:sz w:val="28"/>
          <w:szCs w:val="28"/>
          <w:lang w:eastAsia="ru-RU"/>
        </w:rPr>
        <w:lastRenderedPageBreak/>
        <w:t>Освобождение от действия электрического тока.</w:t>
      </w:r>
    </w:p>
    <w:p w:rsidR="006D2789" w:rsidRPr="00DB21EE" w:rsidRDefault="006D2789" w:rsidP="00151F57">
      <w:pPr>
        <w:widowControl w:val="0"/>
        <w:shd w:val="clear" w:color="auto" w:fill="FFFFFF"/>
        <w:autoSpaceDE w:val="0"/>
        <w:autoSpaceDN w:val="0"/>
        <w:adjustRightInd w:val="0"/>
        <w:spacing w:after="0" w:line="36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поражении электрическим током необходимо как можно быстрее освободить пострадавшего от действия тока, так как от продолжительности действия зависит тяжесть электротравмы.</w:t>
      </w:r>
    </w:p>
    <w:p w:rsidR="002C475F" w:rsidRPr="00DB21EE" w:rsidRDefault="006D2789" w:rsidP="00650F4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Прикосновение к токоведущим частям, находящимся под напряжением, вызывает в большинстве случаев непроизвольное судорожное сокращение мышц и общее возбуждение, которое может привести к нарушению и даже полному прекращению деятельности органов дыхания и кровообращения. </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Поэтому, первым действием оказывающего помощь должно быть немедленное отключение той части электроустановки, которой касается пострадавший. При отключении электроустановки может одновременно погаснуть электрический свет, в связи с этим при отсутствии</w:t>
      </w:r>
      <w:r w:rsidR="00650F4B">
        <w:rPr>
          <w:rFonts w:ascii="Times New Roman" w:eastAsia="Times New Roman" w:hAnsi="Times New Roman" w:cs="Times New Roman"/>
          <w:sz w:val="28"/>
          <w:szCs w:val="28"/>
          <w:lang w:eastAsia="ru-RU"/>
        </w:rPr>
        <w:t xml:space="preserve"> </w:t>
      </w:r>
      <w:r w:rsidR="002C475F" w:rsidRPr="00DB21EE">
        <w:rPr>
          <w:rFonts w:ascii="Times New Roman" w:eastAsia="Times New Roman" w:hAnsi="Times New Roman" w:cs="Times New Roman"/>
          <w:sz w:val="28"/>
          <w:szCs w:val="28"/>
          <w:lang w:eastAsia="ru-RU"/>
        </w:rPr>
        <w:t>дневного освещения необходимо обеспечить освещение от другого источника (аварийное освещение, аккумуляторные фонари) с учётом взрывоопасное™ и пожароопасности помещения, не задерживая при этом отключения электроустановки и оказания помощи пострадавшему.</w:t>
      </w:r>
    </w:p>
    <w:p w:rsidR="002C475F" w:rsidRPr="00DB21EE" w:rsidRDefault="002C475F" w:rsidP="00151F57">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нельзя отключить установку достаточно быстро, необходимо принять иные меры к освобождению пострадавшего от действия тока.</w:t>
      </w:r>
    </w:p>
    <w:p w:rsidR="002C475F" w:rsidRPr="00DB21EE" w:rsidRDefault="002C475F" w:rsidP="00151F57">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Во всех случаях оказывающий помощь не должен прикасаться к пострадавшему без надлежащих мер предосторожности, так как это опасно для жизни. Он должен следить и за тем, чтобы самому не оказаться в контакте с токоведущей частью и под напряжением шага.</w:t>
      </w:r>
    </w:p>
    <w:p w:rsidR="006D2789" w:rsidRPr="00DB21EE" w:rsidRDefault="006D2789" w:rsidP="00650F4B">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Для отделения пострадавшего от токоведущих частей или провода напряжением до 1000 вольт следует воспользоваться канатом, палкой, доской или каким-либо другим сухим предметом, не проводящим электрический ток.</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Можно также оттянуть его за одежду (если она сухая и отстаёт от тела), например за полы пиджака или пальто, за воротник, избегая при этом прикосновения к окружающим металлическим предметам и частям тела пострадавшего, не прикрытым одеждой. Для изоляции рук оказывающий помощь особенно если ему необходимо коснуться тела пострадавшего, не </w:t>
      </w:r>
      <w:r w:rsidRPr="00DB21EE">
        <w:rPr>
          <w:rFonts w:ascii="Times New Roman" w:eastAsia="Times New Roman" w:hAnsi="Times New Roman" w:cs="Times New Roman"/>
          <w:sz w:val="28"/>
          <w:szCs w:val="28"/>
          <w:lang w:eastAsia="ru-RU"/>
        </w:rPr>
        <w:lastRenderedPageBreak/>
        <w:t>прикрытого одеждой, должен надеть диэлектрические перчатки или обмотать руку шарфом, надеть на руку суконную фуражку, натянуть на руку рукав пиджака или пальто. Можно также изолировать себя, встав на резиновый коврик, сухую доску или какую-нибудь другую, не проводящую электрический ток подстилку, свёрток одежды и т. п.</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отделении пострадавшего от токоведущих частей рекомендуется действовать одной рукой, держа вторую в кармане или за спиной.</w:t>
      </w:r>
    </w:p>
    <w:p w:rsidR="006D2789" w:rsidRPr="00DB21EE"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Для отделения пострадавшего от токоведущих частей, находящихся</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под напряжением свыше 1000 в, следует надеть диэлектрические перчатки и боты и действовать штангой или изолирующими клещами, рассчитанными на соответствующее напряжение.</w:t>
      </w:r>
    </w:p>
    <w:p w:rsidR="00E109BC" w:rsidRPr="00E109BC" w:rsidRDefault="006D2789" w:rsidP="00E109BC">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этом следует помнить об опасности напряжения шага, если токоведущая часть лежит на земле. Поэтому после освобождения </w:t>
      </w:r>
      <w:r w:rsidRPr="00E109BC">
        <w:rPr>
          <w:rFonts w:ascii="Times New Roman" w:eastAsia="Times New Roman" w:hAnsi="Times New Roman" w:cs="Times New Roman"/>
          <w:sz w:val="28"/>
          <w:szCs w:val="28"/>
          <w:lang w:eastAsia="ru-RU"/>
        </w:rPr>
        <w:t>пострадавшего от токоведущих частей надо вынести его из этой зоны.</w:t>
      </w:r>
    </w:p>
    <w:p w:rsidR="006D2789" w:rsidRPr="00E109BC" w:rsidRDefault="006D2789" w:rsidP="00E109BC">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пострадавшему от электрического тока</w:t>
      </w:r>
    </w:p>
    <w:p w:rsid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 </w:t>
      </w:r>
    </w:p>
    <w:p w:rsid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а)сознание: ясное, отсутствует, нарушено (пострадавший заторможен, возбуждён). </w:t>
      </w:r>
    </w:p>
    <w:p w:rsid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б)цвет кожных покровов и видимых слизистых (губ, глаз); розовые, синюшные, бледные.</w:t>
      </w:r>
    </w:p>
    <w:p w:rsid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в)дыхание: нормальное, отсутствует, нарушено (неправильное, поверхностное, хрипящее).</w:t>
      </w:r>
    </w:p>
    <w:p w:rsid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г)пульс на сонных артериях: хорошо определяется (ритм правильный или неправильный), плохо определяется, отсутствует;</w:t>
      </w:r>
      <w:r w:rsidR="00E109BC">
        <w:rPr>
          <w:rFonts w:ascii="Times New Roman" w:eastAsia="Times New Roman" w:hAnsi="Times New Roman" w:cs="Times New Roman"/>
          <w:sz w:val="28"/>
          <w:szCs w:val="28"/>
          <w:lang w:eastAsia="ru-RU"/>
        </w:rPr>
        <w:t xml:space="preserve"> </w:t>
      </w:r>
    </w:p>
    <w:p w:rsidR="006D2789" w:rsidRPr="00DB21EE"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д)зрачки: узкие, широкие.</w:t>
      </w:r>
    </w:p>
    <w:p w:rsidR="006D2789" w:rsidRPr="00DB21EE"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определённых навыках, владея собой, оказывающий помощь в течение 1 минуты способен оценить состояние пострадавшего и решить, в каком объёме и порядке следует оказывать ему помощь.</w:t>
      </w:r>
    </w:p>
    <w:p w:rsidR="006D2789" w:rsidRPr="00DB21EE" w:rsidRDefault="006D2789" w:rsidP="00151F57">
      <w:pPr>
        <w:widowControl w:val="0"/>
        <w:shd w:val="clear" w:color="auto" w:fill="FFFFFF"/>
        <w:autoSpaceDE w:val="0"/>
        <w:autoSpaceDN w:val="0"/>
        <w:adjustRightInd w:val="0"/>
        <w:spacing w:after="0" w:line="360" w:lineRule="auto"/>
        <w:ind w:right="2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lastRenderedPageBreak/>
        <w:t>Цвет кожных покровов и наличие дыхания (по подъёму и опусканию грудной клетки) оценивают визуально.</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Нельзя тратить драгоценное время на прикладывание ко рту и носу зеркала. Об утрате сознания также, судят визуально, и чтобы окончательно убедиться в его отсутствии, можно обратиться к пострадавшему с вопросом о самочувствии.</w:t>
      </w:r>
    </w:p>
    <w:p w:rsidR="006D2789" w:rsidRPr="00DB21EE"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Пульс на сонной артерии прощупывают подушечками второго, третьего и четвёртого пальцев руки, располагая их вдоль шеи между кадыком (адамово яблоко) и кивательной мышцей и слегка прижимая к позвоночнику.</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Как правило, степень нарушения сознания, цвет кожных покровов и состояние дыхания можно оценивать одновременно с прощупыванием пульса, что отнимает не более 1 минуты. Осмотр зрачков удаётся произвести за несколько секунд.</w:t>
      </w:r>
    </w:p>
    <w:p w:rsidR="006D2789" w:rsidRPr="00DB21EE" w:rsidRDefault="006D2789" w:rsidP="00151F57">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у пострадавшего отсутствуют сознание, дыхание, пульс, кожный покров синюшный, а зрачки широкие (0,5 см в диаметре), можно считать, что он находится в состоянии клинической смерти и немедленно приступить к оживлению организма с помощью искусственного дыхания по способу «изо рта в рот» или «изо рта в нос» и наружного массажа сердца.</w:t>
      </w:r>
    </w:p>
    <w:p w:rsidR="006D2789" w:rsidRPr="00DB21EE" w:rsidRDefault="006D2789" w:rsidP="00E109BC">
      <w:pPr>
        <w:widowControl w:val="0"/>
        <w:shd w:val="clear" w:color="auto" w:fill="FFFFFF"/>
        <w:autoSpaceDE w:val="0"/>
        <w:autoSpaceDN w:val="0"/>
        <w:adjustRightInd w:val="0"/>
        <w:spacing w:after="0" w:line="360" w:lineRule="auto"/>
        <w:ind w:right="5"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помощь оказывает один человек, он располагается сбоку от пострадавшего и, наклонившись, делает два быстрых энергичных вдувания, затем поднимается, оставаясь на этой же стороне от пострадавшего, ладонь одной руки кладёт на нижнюю половину грудины (отступив на два пальца выше от её нижнего края), а пальцы приподнимает. Ладонь второй руки он кладёт поверх первой поперёк или вдоль и надавливает, помогая наклоном своего корпуса. Руки при надавливании должны быть выпрямлены в локтевых суставах. Надавливание следует производить быстрыми толчками,</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так чтобы смещать грудину на 4 - 5 см. Продолжительность надавливания не бале 0,5 секунды, с интервалом между отдельными надавливаниями 0,5 с. В паузах рук с грудины не снимают, пальцы остаются прямыми, руки полностью выпрямлены в локтевых суставах.</w:t>
      </w:r>
    </w:p>
    <w:p w:rsidR="006D2789" w:rsidRPr="00DB21EE" w:rsidRDefault="006D2789" w:rsidP="00151F57">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lastRenderedPageBreak/>
        <w:t>Если оживление проводит один человек, то на каждые два вдувания он производит 15 надавливаний на грудину. За 1 минуту необходимо сделать не менее 60 надавливаний и 12 вдуваний, поэтому темп реанимационных мероприятий должен быть высоким.</w:t>
      </w:r>
    </w:p>
    <w:p w:rsidR="006D2789" w:rsidRPr="00DB21EE"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участии в реанимации двух человек соотношение «дыхание -массаж» составляет 1:5.</w:t>
      </w:r>
    </w:p>
    <w:p w:rsidR="006D2789" w:rsidRPr="00DB21EE" w:rsidRDefault="006D2789" w:rsidP="00151F57">
      <w:pPr>
        <w:widowControl w:val="0"/>
        <w:shd w:val="clear" w:color="auto" w:fill="FFFFFF"/>
        <w:autoSpaceDE w:val="0"/>
        <w:autoSpaceDN w:val="0"/>
        <w:adjustRightInd w:val="0"/>
        <w:spacing w:after="0" w:line="360" w:lineRule="auto"/>
        <w:ind w:right="14"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пострадавший дышит очень редко и судорожно, но у него - прощупывается пульс, необходимо сразу же начать делать искусственное дыхание.</w:t>
      </w:r>
    </w:p>
    <w:p w:rsidR="006D2789" w:rsidRPr="00DB21EE" w:rsidRDefault="006D2789" w:rsidP="00151F57">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Не обязательно, чтобы при проведении искусственного дыхания пострадавший находился в горизонтальном положении.</w:t>
      </w:r>
    </w:p>
    <w:p w:rsidR="006D2789" w:rsidRPr="00DB21EE" w:rsidRDefault="006D2789" w:rsidP="00151F57">
      <w:pPr>
        <w:widowControl w:val="0"/>
        <w:shd w:val="clear" w:color="auto" w:fill="FFFFFF"/>
        <w:autoSpaceDE w:val="0"/>
        <w:autoSpaceDN w:val="0"/>
        <w:adjustRightInd w:val="0"/>
        <w:spacing w:after="0" w:line="360" w:lineRule="auto"/>
        <w:ind w:right="38"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Приступив к оживлению, нужно позаботиться о вызове врача или скорой медицинской помощи.</w:t>
      </w:r>
    </w:p>
    <w:p w:rsidR="006D2789" w:rsidRPr="00DB21EE" w:rsidRDefault="006D2789" w:rsidP="00E109BC">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Если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 Если пострадавший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вперёд, взявшись пальцами за её углы, и поддерживать её в таком положении, пока не прекратиться западание языка</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придавить   сверху,   не   касаясь   пальцами  раны;   в   таком   положении,   не</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 xml:space="preserve">отпуская пальцев, держать </w:t>
      </w:r>
      <w:r w:rsidRPr="00DB21EE">
        <w:rPr>
          <w:rFonts w:ascii="Times New Roman" w:eastAsia="Times New Roman" w:hAnsi="Times New Roman" w:cs="Times New Roman"/>
          <w:spacing w:val="54"/>
          <w:sz w:val="28"/>
          <w:szCs w:val="28"/>
          <w:lang w:eastAsia="ru-RU"/>
        </w:rPr>
        <w:t>4-5</w:t>
      </w:r>
      <w:r w:rsidRPr="00DB21EE">
        <w:rPr>
          <w:rFonts w:ascii="Times New Roman" w:eastAsia="Times New Roman" w:hAnsi="Times New Roman" w:cs="Times New Roman"/>
          <w:sz w:val="28"/>
          <w:szCs w:val="28"/>
          <w:lang w:eastAsia="ru-RU"/>
        </w:rPr>
        <w:t xml:space="preserve"> минут. Если кровотечение остановится , то, не снимая наложенного материала, поверх него наложить ещё одну подушечку из ваты и забинтовать раненое место с небольшим нажимом, чтобы не нарушить кровообращения повреждённой конечности.</w:t>
      </w:r>
    </w:p>
    <w:p w:rsidR="006D2789" w:rsidRPr="00DB21EE" w:rsidRDefault="006D2789" w:rsidP="00151F57">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сильном кровотечении, если его невозможно остановить давящей повязкой, следует сдавить кровеносные сосуды, питающие раненую область, </w:t>
      </w:r>
      <w:r w:rsidRPr="00DB21EE">
        <w:rPr>
          <w:rFonts w:ascii="Times New Roman" w:eastAsia="Times New Roman" w:hAnsi="Times New Roman" w:cs="Times New Roman"/>
          <w:sz w:val="28"/>
          <w:szCs w:val="28"/>
          <w:lang w:eastAsia="ru-RU"/>
        </w:rPr>
        <w:lastRenderedPageBreak/>
        <w:t>пальцами, жгутом или закруткой, либо согнуть конечности в суставах. Во всех случаях при большом кровотечении необходимо срочно вызвать врача и указать ему точное время наложения жгута (закрутки).</w:t>
      </w:r>
    </w:p>
    <w:p w:rsidR="006D2789" w:rsidRPr="00DB21EE" w:rsidRDefault="006D2789" w:rsidP="00151F57">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Правильность наложения жгута проверяют по пульсу. Если он прощупывается, то жгут наложен неправильно, его нужно снять и наложить снова.</w:t>
      </w:r>
    </w:p>
    <w:p w:rsidR="006D2789" w:rsidRPr="00DB21EE"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Держать наложенный жгут больше 1 — 1,5 часа не допускается, так как это может привести к омертвлению обескровленной конечности. После наложения жгута или закрутки необходимо написать записку с указанием времени их наложения и вложить её под закрутку или жгут ( можно написать на коже конечности).</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при ожогах</w:t>
      </w:r>
    </w:p>
    <w:p w:rsidR="006D2789" w:rsidRPr="00E109BC" w:rsidRDefault="006D2789" w:rsidP="00151F57">
      <w:pPr>
        <w:widowControl w:val="0"/>
        <w:shd w:val="clear" w:color="auto" w:fill="FFFFFF"/>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Ожоги -</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это повреждение кожи, слизистых оболочек и глубжележащих тканей, вызванное чрезвычайным воздействием: высокой температуры, химическими веществами, электричеством или лучевой энергией.</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109BC">
        <w:rPr>
          <w:rFonts w:ascii="Times New Roman" w:eastAsia="Times New Roman" w:hAnsi="Times New Roman" w:cs="Times New Roman"/>
          <w:b/>
          <w:sz w:val="28"/>
          <w:szCs w:val="28"/>
          <w:lang w:eastAsia="ru-RU"/>
        </w:rPr>
        <w:t>Классификация ожогов по причине возникновения:</w:t>
      </w:r>
    </w:p>
    <w:p w:rsidR="006D2789" w:rsidRPr="00E109BC"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Термический</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 пламя, пар, горячие жидкости, расплавленный металл, нагретые предметы.</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Химический</w:t>
      </w:r>
      <w:r w:rsidRPr="00E109BC">
        <w:rPr>
          <w:rFonts w:ascii="Times New Roman" w:eastAsia="Times New Roman" w:hAnsi="Times New Roman" w:cs="Times New Roman"/>
          <w:iCs/>
          <w:sz w:val="28"/>
          <w:szCs w:val="28"/>
          <w:lang w:eastAsia="ru-RU"/>
        </w:rPr>
        <w:t xml:space="preserve"> </w:t>
      </w:r>
      <w:r w:rsidRPr="00E109BC">
        <w:rPr>
          <w:rFonts w:ascii="Times New Roman" w:eastAsia="Times New Roman" w:hAnsi="Times New Roman" w:cs="Times New Roman"/>
          <w:sz w:val="28"/>
          <w:szCs w:val="28"/>
          <w:lang w:eastAsia="ru-RU"/>
        </w:rPr>
        <w:t>- кислоты, щёлочи, фосфор, средства бытовой химии.</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 xml:space="preserve">Электрический </w:t>
      </w:r>
      <w:r w:rsidRPr="00E109BC">
        <w:rPr>
          <w:rFonts w:ascii="Times New Roman" w:eastAsia="Times New Roman" w:hAnsi="Times New Roman" w:cs="Times New Roman"/>
          <w:b/>
          <w:sz w:val="28"/>
          <w:szCs w:val="28"/>
          <w:lang w:eastAsia="ru-RU"/>
        </w:rPr>
        <w:t>-</w:t>
      </w:r>
      <w:r w:rsidRPr="00E109BC">
        <w:rPr>
          <w:rFonts w:ascii="Times New Roman" w:eastAsia="Times New Roman" w:hAnsi="Times New Roman" w:cs="Times New Roman"/>
          <w:sz w:val="28"/>
          <w:szCs w:val="28"/>
          <w:lang w:eastAsia="ru-RU"/>
        </w:rPr>
        <w:t xml:space="preserve"> источник электрического тока, молния.</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iCs/>
          <w:sz w:val="28"/>
          <w:szCs w:val="28"/>
          <w:lang w:eastAsia="ru-RU"/>
        </w:rPr>
        <w:t>Лучевой</w:t>
      </w:r>
      <w:r w:rsidRPr="00E109BC">
        <w:rPr>
          <w:rFonts w:ascii="Times New Roman" w:eastAsia="Times New Roman" w:hAnsi="Times New Roman" w:cs="Times New Roman"/>
          <w:iCs/>
          <w:sz w:val="28"/>
          <w:szCs w:val="28"/>
          <w:lang w:eastAsia="ru-RU"/>
        </w:rPr>
        <w:t xml:space="preserve"> — </w:t>
      </w:r>
      <w:r w:rsidRPr="00E109BC">
        <w:rPr>
          <w:rFonts w:ascii="Times New Roman" w:eastAsia="Times New Roman" w:hAnsi="Times New Roman" w:cs="Times New Roman"/>
          <w:sz w:val="28"/>
          <w:szCs w:val="28"/>
          <w:lang w:eastAsia="ru-RU"/>
        </w:rPr>
        <w:t>солнечная радиация, электросварка.</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E109BC">
        <w:rPr>
          <w:rFonts w:ascii="Times New Roman" w:eastAsia="Times New Roman" w:hAnsi="Times New Roman" w:cs="Times New Roman"/>
          <w:b/>
          <w:iCs/>
          <w:sz w:val="28"/>
          <w:szCs w:val="28"/>
          <w:lang w:eastAsia="ru-RU"/>
        </w:rPr>
        <w:t>По глубине поражения все ожоги делятся на четыре степени:</w:t>
      </w:r>
    </w:p>
    <w:p w:rsidR="006D2789" w:rsidRPr="00DB21EE" w:rsidRDefault="006D2789" w:rsidP="00E109BC">
      <w:pPr>
        <w:widowControl w:val="0"/>
        <w:shd w:val="clear" w:color="auto" w:fill="FFFFFF"/>
        <w:tabs>
          <w:tab w:val="left" w:pos="130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11"/>
          <w:sz w:val="28"/>
          <w:szCs w:val="28"/>
          <w:lang w:eastAsia="ru-RU"/>
        </w:rPr>
        <w:t>1.</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покраснение и отёк кожи, боль в очаге поражения.</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Длительно, в течение нескольких минут, надо охлаждать поражённую зону под струёй холодной воды. Применять любые подручные средства.</w:t>
      </w:r>
    </w:p>
    <w:p w:rsidR="006D2789" w:rsidRPr="00DB21EE" w:rsidRDefault="006D2789" w:rsidP="00E109BC">
      <w:pPr>
        <w:widowControl w:val="0"/>
        <w:shd w:val="clear" w:color="auto" w:fill="FFFFFF"/>
        <w:tabs>
          <w:tab w:val="left" w:pos="130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6"/>
          <w:sz w:val="28"/>
          <w:szCs w:val="28"/>
          <w:lang w:eastAsia="ru-RU"/>
        </w:rPr>
        <w:t>2.</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образование водяных пузырей, боль.</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Нельзя вскрывать пузыри, при небольших по площади ожогах нужно наложить стерильную повязку. Если большая площадь поражения необходимо дать обезболивающее и обильное, сладкое, теплое питьё.</w:t>
      </w:r>
    </w:p>
    <w:p w:rsidR="006D2789" w:rsidRPr="00DB21EE" w:rsidRDefault="006D2789" w:rsidP="00E109BC">
      <w:pPr>
        <w:widowControl w:val="0"/>
        <w:shd w:val="clear" w:color="auto" w:fill="FFFFFF"/>
        <w:tabs>
          <w:tab w:val="left" w:pos="130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7"/>
          <w:sz w:val="28"/>
          <w:szCs w:val="28"/>
          <w:lang w:eastAsia="ru-RU"/>
        </w:rPr>
        <w:t>3.</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омертвление повер</w:t>
      </w:r>
      <w:r w:rsidR="00E109BC">
        <w:rPr>
          <w:rFonts w:ascii="Times New Roman" w:eastAsia="Times New Roman" w:hAnsi="Times New Roman" w:cs="Times New Roman"/>
          <w:sz w:val="28"/>
          <w:szCs w:val="28"/>
          <w:lang w:eastAsia="ru-RU"/>
        </w:rPr>
        <w:t xml:space="preserve">хностных и глубоких слоев кожи. </w:t>
      </w:r>
      <w:r w:rsidRPr="00DB21EE">
        <w:rPr>
          <w:rFonts w:ascii="Times New Roman" w:eastAsia="Times New Roman" w:hAnsi="Times New Roman" w:cs="Times New Roman"/>
          <w:sz w:val="28"/>
          <w:szCs w:val="28"/>
          <w:lang w:eastAsia="ru-RU"/>
        </w:rPr>
        <w:t xml:space="preserve">Приложить холод, </w:t>
      </w:r>
      <w:r w:rsidRPr="00DB21EE">
        <w:rPr>
          <w:rFonts w:ascii="Times New Roman" w:eastAsia="Times New Roman" w:hAnsi="Times New Roman" w:cs="Times New Roman"/>
          <w:sz w:val="28"/>
          <w:szCs w:val="28"/>
          <w:lang w:eastAsia="ru-RU"/>
        </w:rPr>
        <w:lastRenderedPageBreak/>
        <w:t>нельзя бинтовать, дать обезболивающее и обильное</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pacing w:val="-3"/>
          <w:sz w:val="28"/>
          <w:szCs w:val="28"/>
          <w:lang w:eastAsia="ru-RU"/>
        </w:rPr>
        <w:t>питьё.</w:t>
      </w:r>
    </w:p>
    <w:p w:rsidR="006D2789" w:rsidRPr="00DB21EE" w:rsidRDefault="006D2789" w:rsidP="00E109BC">
      <w:pPr>
        <w:widowControl w:val="0"/>
        <w:shd w:val="clear" w:color="auto" w:fill="FFFFFF"/>
        <w:tabs>
          <w:tab w:val="left" w:pos="130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pacing w:val="-4"/>
          <w:sz w:val="28"/>
          <w:szCs w:val="28"/>
          <w:lang w:eastAsia="ru-RU"/>
        </w:rPr>
        <w:t>4.</w:t>
      </w:r>
      <w:r w:rsidR="00824E95" w:rsidRPr="00DB21EE">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обугливание кожи, пора</w:t>
      </w:r>
      <w:r w:rsidR="00E109BC">
        <w:rPr>
          <w:rFonts w:ascii="Times New Roman" w:eastAsia="Times New Roman" w:hAnsi="Times New Roman" w:cs="Times New Roman"/>
          <w:sz w:val="28"/>
          <w:szCs w:val="28"/>
          <w:lang w:eastAsia="ru-RU"/>
        </w:rPr>
        <w:t xml:space="preserve">жение мышц, сухожилий и костей. </w:t>
      </w:r>
      <w:r w:rsidRPr="00DB21EE">
        <w:rPr>
          <w:rFonts w:ascii="Times New Roman" w:eastAsia="Times New Roman" w:hAnsi="Times New Roman" w:cs="Times New Roman"/>
          <w:sz w:val="28"/>
          <w:szCs w:val="28"/>
          <w:lang w:eastAsia="ru-RU"/>
        </w:rPr>
        <w:t>Нельзя   использовать   повязки   с   мазями,   жирами,   маслами. Они</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загрязняют ожоговую поверхность и становятся питательной средой для микроорганизмов.  Нельзя  использовать  красящие  вещества (марганцово-</w:t>
      </w:r>
      <w:r w:rsidRPr="006D2789">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кислый калий, зелёнку). Они затрудняют определение глубины ожога при осмотре.</w:t>
      </w:r>
    </w:p>
    <w:p w:rsidR="006D2789" w:rsidRPr="00DB21EE" w:rsidRDefault="006D2789" w:rsidP="00151F57">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При химических ожогах в течение </w:t>
      </w:r>
      <w:r w:rsidRPr="00DB21EE">
        <w:rPr>
          <w:rFonts w:ascii="Times New Roman" w:eastAsia="Times New Roman" w:hAnsi="Times New Roman" w:cs="Times New Roman"/>
          <w:spacing w:val="35"/>
          <w:sz w:val="28"/>
          <w:szCs w:val="28"/>
          <w:lang w:eastAsia="ru-RU"/>
        </w:rPr>
        <w:t>15-20</w:t>
      </w:r>
      <w:r w:rsidRPr="00DB21EE">
        <w:rPr>
          <w:rFonts w:ascii="Times New Roman" w:eastAsia="Times New Roman" w:hAnsi="Times New Roman" w:cs="Times New Roman"/>
          <w:sz w:val="28"/>
          <w:szCs w:val="28"/>
          <w:lang w:eastAsia="ru-RU"/>
        </w:rPr>
        <w:t xml:space="preserve"> минут следует обмывать поражённые участки проточной водой, чтобы полностью удалить с поверхности кожи травмирующий агент. При ожоге кислотой надо наложить стерильную повязку, смоченную 5 %- раствором соды. При ожоге щёлочью -салфетку, смоченную 2 % раствором борной кислоты или столовым уксусом. Ни в коем случае нельзя применять эти средства без предварительного промывания водой, иначе на поверхности кожи произойдёт химическая реакция между кислотой и щёлочью, что ещё усилит степень поражения.</w:t>
      </w:r>
    </w:p>
    <w:p w:rsidR="006D2789" w:rsidRPr="00DB21EE" w:rsidRDefault="006D2789" w:rsidP="00E109BC">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попадании в глаза брызг кислоты или щёлочи, или их паров, необходимо промыть глаза проточной водой так, чтобы вода стекало от переносицы наружу.</w:t>
      </w:r>
      <w:r w:rsidR="00E109BC">
        <w:rPr>
          <w:rFonts w:ascii="Times New Roman" w:eastAsia="Times New Roman" w:hAnsi="Times New Roman" w:cs="Times New Roman"/>
          <w:sz w:val="28"/>
          <w:szCs w:val="28"/>
          <w:lang w:eastAsia="ru-RU"/>
        </w:rPr>
        <w:t xml:space="preserve"> </w:t>
      </w:r>
      <w:r w:rsidRPr="00DB21EE">
        <w:rPr>
          <w:rFonts w:ascii="Times New Roman" w:eastAsia="Times New Roman" w:hAnsi="Times New Roman" w:cs="Times New Roman"/>
          <w:sz w:val="28"/>
          <w:szCs w:val="28"/>
          <w:lang w:eastAsia="ru-RU"/>
        </w:rPr>
        <w:t>А затем соответствующим нейтрализующим раствором.</w:t>
      </w:r>
    </w:p>
    <w:p w:rsidR="006D2789" w:rsidRPr="00DB21EE" w:rsidRDefault="006D2789" w:rsidP="00151F57">
      <w:pPr>
        <w:widowControl w:val="0"/>
        <w:shd w:val="clear" w:color="auto" w:fill="FFFFFF"/>
        <w:autoSpaceDE w:val="0"/>
        <w:autoSpaceDN w:val="0"/>
        <w:adjustRightInd w:val="0"/>
        <w:spacing w:after="0" w:line="360" w:lineRule="auto"/>
        <w:ind w:right="29"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ожоге пищевода кислотой или щёлочью надо дать пострадавшему выпить большое количество чистой воды (1 - 1,5 литра), чтобы разбавить концентрацию химического вещества.</w:t>
      </w:r>
    </w:p>
    <w:p w:rsidR="006D2789" w:rsidRPr="00E109BC"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bCs/>
          <w:sz w:val="28"/>
          <w:szCs w:val="28"/>
          <w:lang w:eastAsia="ru-RU"/>
        </w:rPr>
        <w:t>Первая помощь при переохлаждении и обморожении</w:t>
      </w:r>
    </w:p>
    <w:p w:rsidR="006D2789" w:rsidRPr="00DB21EE"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sz w:val="28"/>
          <w:szCs w:val="28"/>
          <w:lang w:eastAsia="ru-RU"/>
        </w:rPr>
        <w:t>Переохлаждение -</w:t>
      </w:r>
      <w:r w:rsidRPr="00DB21EE">
        <w:rPr>
          <w:rFonts w:ascii="Times New Roman" w:eastAsia="Times New Roman" w:hAnsi="Times New Roman" w:cs="Times New Roman"/>
          <w:sz w:val="28"/>
          <w:szCs w:val="28"/>
          <w:lang w:eastAsia="ru-RU"/>
        </w:rPr>
        <w:t xml:space="preserve"> пострадавший заторможен, речь затруднена, движения скованы, мышечная дрожь. Первая помощь заключается в немедленном согревании пострадавшего. Дать тёплое, сладкое питьё. Наиболее эффективно и безопасно поместить пострадавшего в тёплую ванну с температурой воды 30 - 35°С, постепенно увеличивая температуру до 40°С.</w:t>
      </w:r>
    </w:p>
    <w:p w:rsidR="006D2789" w:rsidRDefault="006D2789"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r w:rsidRPr="00E109BC">
        <w:rPr>
          <w:rFonts w:ascii="Times New Roman" w:eastAsia="Times New Roman" w:hAnsi="Times New Roman" w:cs="Times New Roman"/>
          <w:b/>
          <w:sz w:val="28"/>
          <w:szCs w:val="28"/>
          <w:lang w:eastAsia="ru-RU"/>
        </w:rPr>
        <w:t>Отморожение -</w:t>
      </w:r>
      <w:r w:rsidRPr="00DB21EE">
        <w:rPr>
          <w:rFonts w:ascii="Times New Roman" w:eastAsia="Times New Roman" w:hAnsi="Times New Roman" w:cs="Times New Roman"/>
          <w:sz w:val="28"/>
          <w:szCs w:val="28"/>
          <w:lang w:eastAsia="ru-RU"/>
        </w:rPr>
        <w:t xml:space="preserve"> помощь при отморожении заключается в общем согревании пострадавшего и постепенном отогревании отмороженного участка. Дать обезболивающее.</w:t>
      </w:r>
    </w:p>
    <w:p w:rsidR="008456C6" w:rsidRPr="00DB21EE" w:rsidRDefault="008456C6" w:rsidP="00151F57">
      <w:pPr>
        <w:widowControl w:val="0"/>
        <w:shd w:val="clear" w:color="auto" w:fill="FFFFFF"/>
        <w:autoSpaceDE w:val="0"/>
        <w:autoSpaceDN w:val="0"/>
        <w:adjustRightInd w:val="0"/>
        <w:spacing w:after="0" w:line="360" w:lineRule="auto"/>
        <w:ind w:right="19" w:firstLine="709"/>
        <w:jc w:val="both"/>
        <w:rPr>
          <w:rFonts w:ascii="Times New Roman" w:eastAsia="Times New Roman" w:hAnsi="Times New Roman" w:cs="Times New Roman"/>
          <w:sz w:val="28"/>
          <w:szCs w:val="28"/>
          <w:lang w:eastAsia="ru-RU"/>
        </w:rPr>
      </w:pPr>
    </w:p>
    <w:p w:rsidR="006D2789" w:rsidRPr="00C07603"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C07603">
        <w:rPr>
          <w:rFonts w:ascii="Times New Roman" w:eastAsia="Times New Roman" w:hAnsi="Times New Roman" w:cs="Times New Roman"/>
          <w:b/>
          <w:bCs/>
          <w:i/>
          <w:sz w:val="28"/>
          <w:szCs w:val="28"/>
          <w:lang w:eastAsia="ru-RU"/>
        </w:rPr>
        <w:lastRenderedPageBreak/>
        <w:t>Первая помощь при переломах, вывихах, ушибах и растяжении</w:t>
      </w:r>
    </w:p>
    <w:p w:rsidR="006D2789" w:rsidRPr="00DB21EE" w:rsidRDefault="006D2789" w:rsidP="00151F5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повреждённой части тела. Иногда сразу бросается в глаза неестественное положение конечности и искривление её (при переломе) в необычном месте.</w:t>
      </w:r>
    </w:p>
    <w:p w:rsidR="008456C6" w:rsidRDefault="006D2789"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B21EE">
        <w:rPr>
          <w:rFonts w:ascii="Times New Roman" w:eastAsia="Times New Roman" w:hAnsi="Times New Roman" w:cs="Times New Roman"/>
          <w:sz w:val="28"/>
          <w:szCs w:val="28"/>
          <w:lang w:eastAsia="ru-RU"/>
        </w:rPr>
        <w:t xml:space="preserve">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(создание покоя) повреждённой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палки, доски, линейки и т. п. </w:t>
      </w:r>
      <w:r w:rsidR="008456C6" w:rsidRPr="008456C6">
        <w:rPr>
          <w:rFonts w:ascii="Times New Roman" w:eastAsia="Times New Roman" w:hAnsi="Times New Roman" w:cs="Times New Roman"/>
          <w:sz w:val="28"/>
          <w:szCs w:val="28"/>
          <w:lang w:eastAsia="ru-RU"/>
        </w:rPr>
        <w:t xml:space="preserve">К месту травмы необходимо прикладывать «холод» для уменьшения боли.              </w:t>
      </w: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456C6" w:rsidRDefault="008456C6" w:rsidP="008456C6">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456C6">
        <w:rPr>
          <w:rFonts w:ascii="Times New Roman" w:eastAsia="Times New Roman" w:hAnsi="Times New Roman" w:cs="Times New Roman"/>
          <w:sz w:val="28"/>
          <w:szCs w:val="28"/>
          <w:lang w:eastAsia="ru-RU"/>
        </w:rPr>
        <w:t xml:space="preserve">                        </w:t>
      </w:r>
    </w:p>
    <w:p w:rsidR="00C07603" w:rsidRDefault="00C07603" w:rsidP="00151F57">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3.</w:t>
      </w:r>
      <w:r w:rsidR="006D2789" w:rsidRPr="00DB21EE">
        <w:rPr>
          <w:rFonts w:ascii="Times New Roman" w:hAnsi="Times New Roman" w:cs="Times New Roman"/>
          <w:b/>
          <w:bCs/>
          <w:sz w:val="28"/>
          <w:szCs w:val="28"/>
        </w:rPr>
        <w:t xml:space="preserve"> УСЛОВИЯ РЕАЛИЗАЦИИ ПРОГРАММЫ</w:t>
      </w:r>
    </w:p>
    <w:p w:rsidR="006D2789" w:rsidRPr="002B2081" w:rsidRDefault="006D2789" w:rsidP="00151F57">
      <w:pPr>
        <w:autoSpaceDE w:val="0"/>
        <w:autoSpaceDN w:val="0"/>
        <w:adjustRightInd w:val="0"/>
        <w:spacing w:after="0" w:line="360" w:lineRule="auto"/>
        <w:ind w:firstLine="709"/>
        <w:jc w:val="both"/>
        <w:rPr>
          <w:rFonts w:ascii="Times New Roman" w:hAnsi="Times New Roman" w:cs="Times New Roman"/>
          <w:b/>
          <w:bCs/>
          <w:sz w:val="28"/>
          <w:szCs w:val="28"/>
        </w:rPr>
      </w:pPr>
      <w:r w:rsidRPr="002B2081">
        <w:rPr>
          <w:rFonts w:ascii="Times New Roman" w:hAnsi="Times New Roman" w:cs="Times New Roman"/>
          <w:b/>
          <w:bCs/>
          <w:sz w:val="28"/>
          <w:szCs w:val="28"/>
        </w:rPr>
        <w:t>3.1. Требования к минимальному материально-техническому обеспечению</w:t>
      </w:r>
    </w:p>
    <w:p w:rsidR="006D2789" w:rsidRPr="00DB21EE" w:rsidRDefault="006D2789" w:rsidP="00E109BC">
      <w:pPr>
        <w:autoSpaceDE w:val="0"/>
        <w:autoSpaceDN w:val="0"/>
        <w:adjustRightInd w:val="0"/>
        <w:spacing w:after="0" w:line="360" w:lineRule="auto"/>
        <w:ind w:firstLine="709"/>
        <w:jc w:val="both"/>
        <w:rPr>
          <w:rFonts w:ascii="Times New Roman" w:hAnsi="Times New Roman" w:cs="Times New Roman"/>
          <w:bCs/>
          <w:sz w:val="28"/>
          <w:szCs w:val="28"/>
        </w:rPr>
      </w:pPr>
      <w:r w:rsidRPr="00DB21EE">
        <w:rPr>
          <w:rFonts w:ascii="Times New Roman" w:hAnsi="Times New Roman" w:cs="Times New Roman"/>
          <w:bCs/>
          <w:sz w:val="28"/>
          <w:szCs w:val="28"/>
        </w:rPr>
        <w:t>Реализация   программы обучения требует</w:t>
      </w:r>
      <w:r w:rsidR="00E109BC">
        <w:rPr>
          <w:rFonts w:ascii="Times New Roman" w:hAnsi="Times New Roman" w:cs="Times New Roman"/>
          <w:bCs/>
          <w:sz w:val="28"/>
          <w:szCs w:val="28"/>
        </w:rPr>
        <w:t xml:space="preserve"> </w:t>
      </w:r>
      <w:r w:rsidRPr="00DB21EE">
        <w:rPr>
          <w:rFonts w:ascii="Times New Roman" w:hAnsi="Times New Roman" w:cs="Times New Roman"/>
          <w:bCs/>
          <w:sz w:val="28"/>
          <w:szCs w:val="28"/>
        </w:rPr>
        <w:t>наличия учебного кабинета «Охрана труда».</w:t>
      </w:r>
    </w:p>
    <w:p w:rsidR="006D2789" w:rsidRPr="00E109BC" w:rsidRDefault="006D2789" w:rsidP="00151F57">
      <w:pPr>
        <w:autoSpaceDE w:val="0"/>
        <w:autoSpaceDN w:val="0"/>
        <w:adjustRightInd w:val="0"/>
        <w:spacing w:after="0" w:line="360" w:lineRule="auto"/>
        <w:ind w:firstLine="709"/>
        <w:jc w:val="both"/>
        <w:rPr>
          <w:rFonts w:ascii="Times New Roman" w:hAnsi="Times New Roman" w:cs="Times New Roman"/>
          <w:b/>
          <w:bCs/>
          <w:sz w:val="28"/>
          <w:szCs w:val="28"/>
        </w:rPr>
      </w:pPr>
      <w:r w:rsidRPr="00E109BC">
        <w:rPr>
          <w:rFonts w:ascii="Times New Roman" w:hAnsi="Times New Roman" w:cs="Times New Roman"/>
          <w:b/>
          <w:bCs/>
          <w:sz w:val="28"/>
          <w:szCs w:val="28"/>
        </w:rPr>
        <w:t>Оборудование учебного кабинета:</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посадочные места по количеству обучающихся;</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рабочее место преподавателя;</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комплект учебно-наглядных пособий «Охрана труда»;</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комплект учебно-нагля</w:t>
      </w:r>
      <w:r w:rsidR="00E109BC">
        <w:rPr>
          <w:rFonts w:ascii="Times New Roman" w:hAnsi="Times New Roman" w:cs="Times New Roman"/>
          <w:bCs/>
          <w:sz w:val="28"/>
          <w:szCs w:val="28"/>
        </w:rPr>
        <w:t xml:space="preserve">дных пособий по оказанию первой </w:t>
      </w:r>
      <w:r w:rsidRPr="00E109BC">
        <w:rPr>
          <w:rFonts w:ascii="Times New Roman" w:hAnsi="Times New Roman" w:cs="Times New Roman"/>
          <w:bCs/>
          <w:sz w:val="28"/>
          <w:szCs w:val="28"/>
        </w:rPr>
        <w:t>(доврачебной)</w:t>
      </w:r>
      <w:r w:rsidR="00E109BC">
        <w:rPr>
          <w:rFonts w:ascii="Times New Roman" w:hAnsi="Times New Roman" w:cs="Times New Roman"/>
          <w:bCs/>
          <w:sz w:val="28"/>
          <w:szCs w:val="28"/>
        </w:rPr>
        <w:t xml:space="preserve"> </w:t>
      </w:r>
      <w:r w:rsidRPr="00E109BC">
        <w:rPr>
          <w:rFonts w:ascii="Times New Roman" w:hAnsi="Times New Roman" w:cs="Times New Roman"/>
          <w:bCs/>
          <w:sz w:val="28"/>
          <w:szCs w:val="28"/>
        </w:rPr>
        <w:t>помощи;</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манекен-тренажер для приобретения навыков по оказанию первой</w:t>
      </w:r>
    </w:p>
    <w:p w:rsidR="006D2789" w:rsidRPr="00E109BC" w:rsidRDefault="006D2789" w:rsidP="00E109BC">
      <w:pPr>
        <w:pStyle w:val="a7"/>
        <w:numPr>
          <w:ilvl w:val="0"/>
          <w:numId w:val="32"/>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(доврачебной) помощи;</w:t>
      </w:r>
    </w:p>
    <w:p w:rsidR="006D2789" w:rsidRPr="00E109BC" w:rsidRDefault="006D2789" w:rsidP="00E109BC">
      <w:pPr>
        <w:autoSpaceDE w:val="0"/>
        <w:autoSpaceDN w:val="0"/>
        <w:adjustRightInd w:val="0"/>
        <w:spacing w:after="0" w:line="360" w:lineRule="auto"/>
        <w:ind w:firstLine="709"/>
        <w:jc w:val="both"/>
        <w:rPr>
          <w:rFonts w:ascii="Times New Roman" w:hAnsi="Times New Roman" w:cs="Times New Roman"/>
          <w:b/>
          <w:bCs/>
          <w:sz w:val="28"/>
          <w:szCs w:val="28"/>
        </w:rPr>
      </w:pPr>
      <w:r w:rsidRPr="00E109BC">
        <w:rPr>
          <w:rFonts w:ascii="Times New Roman" w:hAnsi="Times New Roman" w:cs="Times New Roman"/>
          <w:b/>
          <w:bCs/>
          <w:sz w:val="28"/>
          <w:szCs w:val="28"/>
        </w:rPr>
        <w:t>Технические средства обучения:</w:t>
      </w:r>
    </w:p>
    <w:p w:rsidR="006D2789" w:rsidRPr="00E109BC" w:rsidRDefault="006D2789" w:rsidP="00E109BC">
      <w:pPr>
        <w:pStyle w:val="a7"/>
        <w:numPr>
          <w:ilvl w:val="0"/>
          <w:numId w:val="33"/>
        </w:numPr>
        <w:autoSpaceDE w:val="0"/>
        <w:autoSpaceDN w:val="0"/>
        <w:adjustRightInd w:val="0"/>
        <w:spacing w:after="0" w:line="360" w:lineRule="auto"/>
        <w:ind w:left="0" w:firstLine="0"/>
        <w:jc w:val="both"/>
        <w:rPr>
          <w:rFonts w:ascii="Times New Roman" w:hAnsi="Times New Roman" w:cs="Times New Roman"/>
          <w:bCs/>
          <w:sz w:val="28"/>
          <w:szCs w:val="28"/>
        </w:rPr>
      </w:pPr>
      <w:r w:rsidRPr="00E109BC">
        <w:rPr>
          <w:rFonts w:ascii="Times New Roman" w:hAnsi="Times New Roman" w:cs="Times New Roman"/>
          <w:bCs/>
          <w:sz w:val="28"/>
          <w:szCs w:val="28"/>
        </w:rPr>
        <w:t>компьютер с лицензионным программным обеспечением;</w:t>
      </w:r>
    </w:p>
    <w:p w:rsidR="00B054D0" w:rsidRPr="00E109BC" w:rsidRDefault="006D2789" w:rsidP="00E109BC">
      <w:pPr>
        <w:pStyle w:val="1"/>
        <w:numPr>
          <w:ilvl w:val="0"/>
          <w:numId w:val="33"/>
        </w:numPr>
        <w:spacing w:line="360" w:lineRule="auto"/>
        <w:ind w:left="0" w:firstLine="0"/>
        <w:jc w:val="both"/>
        <w:rPr>
          <w:b/>
          <w:bCs/>
          <w:color w:val="000000"/>
          <w:sz w:val="28"/>
          <w:szCs w:val="28"/>
        </w:rPr>
      </w:pPr>
      <w:r w:rsidRPr="00B054D0">
        <w:rPr>
          <w:bCs/>
          <w:sz w:val="28"/>
          <w:szCs w:val="28"/>
        </w:rPr>
        <w:t>мультимедиапроектор.</w:t>
      </w:r>
      <w:r w:rsidR="00B054D0" w:rsidRPr="00B054D0">
        <w:rPr>
          <w:b/>
          <w:bCs/>
          <w:color w:val="000000"/>
          <w:sz w:val="28"/>
          <w:szCs w:val="28"/>
        </w:rPr>
        <w:t xml:space="preserve"> </w:t>
      </w:r>
    </w:p>
    <w:p w:rsidR="00B054D0" w:rsidRPr="00B054D0" w:rsidRDefault="00B054D0" w:rsidP="00151F57">
      <w:pPr>
        <w:pStyle w:val="1"/>
        <w:spacing w:line="360" w:lineRule="auto"/>
        <w:ind w:firstLine="709"/>
        <w:jc w:val="both"/>
        <w:rPr>
          <w:color w:val="000000"/>
          <w:sz w:val="28"/>
          <w:szCs w:val="28"/>
        </w:rPr>
      </w:pPr>
      <w:r w:rsidRPr="00B054D0">
        <w:rPr>
          <w:b/>
          <w:bCs/>
          <w:color w:val="000000"/>
          <w:sz w:val="28"/>
          <w:szCs w:val="28"/>
        </w:rPr>
        <w:t>3.2. Информационное обеспечение обучения</w:t>
      </w:r>
      <w:r w:rsidR="00E109BC">
        <w:rPr>
          <w:b/>
          <w:bCs/>
          <w:color w:val="000000"/>
          <w:sz w:val="28"/>
          <w:szCs w:val="28"/>
        </w:rPr>
        <w:t>.</w:t>
      </w:r>
      <w:r w:rsidRPr="00B054D0">
        <w:rPr>
          <w:b/>
          <w:bCs/>
          <w:color w:val="000000"/>
          <w:sz w:val="28"/>
          <w:szCs w:val="28"/>
        </w:rPr>
        <w:t xml:space="preserve">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054D0">
        <w:rPr>
          <w:rFonts w:ascii="Times New Roman" w:hAnsi="Times New Roman" w:cs="Times New Roman"/>
          <w:b/>
          <w:bCs/>
          <w:color w:val="000000"/>
          <w:sz w:val="28"/>
          <w:szCs w:val="28"/>
        </w:rPr>
        <w:t>Перечень рекомендуемых учебных изда</w:t>
      </w:r>
      <w:r w:rsidR="00E109BC">
        <w:rPr>
          <w:rFonts w:ascii="Times New Roman" w:hAnsi="Times New Roman" w:cs="Times New Roman"/>
          <w:b/>
          <w:bCs/>
          <w:color w:val="000000"/>
          <w:sz w:val="28"/>
          <w:szCs w:val="28"/>
        </w:rPr>
        <w:t>ний, интернет-ресурсов, дополни</w:t>
      </w:r>
      <w:r w:rsidRPr="00B054D0">
        <w:rPr>
          <w:rFonts w:ascii="Times New Roman" w:hAnsi="Times New Roman" w:cs="Times New Roman"/>
          <w:b/>
          <w:bCs/>
          <w:color w:val="000000"/>
          <w:sz w:val="28"/>
          <w:szCs w:val="28"/>
        </w:rPr>
        <w:t>тельной литературы</w:t>
      </w:r>
      <w:r w:rsidR="00BE7389">
        <w:rPr>
          <w:rFonts w:ascii="Times New Roman" w:hAnsi="Times New Roman" w:cs="Times New Roman"/>
          <w:b/>
          <w:bCs/>
          <w:color w:val="000000"/>
          <w:sz w:val="28"/>
          <w:szCs w:val="28"/>
        </w:rPr>
        <w:t>.</w:t>
      </w:r>
      <w:bookmarkStart w:id="0" w:name="_GoBack"/>
      <w:bookmarkEnd w:id="0"/>
      <w:r w:rsidRPr="00B054D0">
        <w:rPr>
          <w:rFonts w:ascii="Times New Roman" w:hAnsi="Times New Roman" w:cs="Times New Roman"/>
          <w:b/>
          <w:bCs/>
          <w:color w:val="000000"/>
          <w:sz w:val="28"/>
          <w:szCs w:val="28"/>
        </w:rPr>
        <w:t xml:space="preserve">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B054D0">
        <w:rPr>
          <w:rFonts w:ascii="Times New Roman" w:hAnsi="Times New Roman" w:cs="Times New Roman"/>
          <w:b/>
          <w:color w:val="000000"/>
          <w:sz w:val="28"/>
          <w:szCs w:val="28"/>
        </w:rPr>
        <w:t xml:space="preserve">Основные источники: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1. Федеральный закон от 30.12.2001 г. №197-ФЗ «Трудовой кодекс Рос-сийской Федерации» (в ред. от 23.12.2010 г.).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2. Федеральный закон от 10.01.2003 г. № 17-ФЗ «О железнодорожном тра</w:t>
      </w:r>
      <w:r w:rsidR="00CB0320" w:rsidRPr="00824E95">
        <w:rPr>
          <w:rFonts w:ascii="Times New Roman" w:hAnsi="Times New Roman" w:cs="Times New Roman"/>
          <w:sz w:val="28"/>
          <w:szCs w:val="28"/>
        </w:rPr>
        <w:t>нспорте в Российской Федерации»</w:t>
      </w:r>
      <w:r w:rsidRPr="00B054D0">
        <w:rPr>
          <w:rFonts w:ascii="Times New Roman" w:hAnsi="Times New Roman" w:cs="Times New Roman"/>
          <w:sz w:val="28"/>
          <w:szCs w:val="28"/>
        </w:rPr>
        <w:t xml:space="preserve"> </w:t>
      </w:r>
      <w:r w:rsidR="00CB0320" w:rsidRPr="00824E95">
        <w:rPr>
          <w:rFonts w:ascii="Times New Roman" w:hAnsi="Times New Roman" w:cs="Times New Roman"/>
          <w:bCs/>
          <w:sz w:val="28"/>
          <w:szCs w:val="28"/>
        </w:rPr>
        <w:t>(в ред. от 02.07.2013 г.)</w:t>
      </w:r>
      <w:r w:rsidR="00CB0320" w:rsidRPr="00824E95">
        <w:rPr>
          <w:rFonts w:ascii="Times New Roman" w:hAnsi="Times New Roman" w:cs="Times New Roman"/>
          <w:sz w:val="28"/>
          <w:szCs w:val="28"/>
        </w:rPr>
        <w:t xml:space="preserve">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3. Федеральный закон от 10.01.2003 г. № 18-ФЗ «Устав железнодорожно-го транспорта Росси</w:t>
      </w:r>
      <w:r w:rsidR="00CB0320" w:rsidRPr="00824E95">
        <w:rPr>
          <w:rFonts w:ascii="Times New Roman" w:hAnsi="Times New Roman" w:cs="Times New Roman"/>
          <w:sz w:val="28"/>
          <w:szCs w:val="28"/>
        </w:rPr>
        <w:t xml:space="preserve">йской Федерации» </w:t>
      </w:r>
      <w:r w:rsidR="00CB0320" w:rsidRPr="00824E95">
        <w:rPr>
          <w:rFonts w:ascii="Times New Roman" w:eastAsia="Times New Roman" w:hAnsi="Times New Roman" w:cs="Times New Roman"/>
          <w:sz w:val="28"/>
          <w:szCs w:val="28"/>
          <w:lang w:eastAsia="ru-RU"/>
        </w:rPr>
        <w:t xml:space="preserve">(в ред. Федерального закона от 08.11.2007 </w:t>
      </w:r>
      <w:r w:rsidRPr="00B054D0">
        <w:rPr>
          <w:rFonts w:ascii="Times New Roman" w:hAnsi="Times New Roman" w:cs="Times New Roman"/>
          <w:sz w:val="28"/>
          <w:szCs w:val="28"/>
        </w:rPr>
        <w:t xml:space="preserve">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054D0">
        <w:rPr>
          <w:rFonts w:ascii="Times New Roman" w:hAnsi="Times New Roman" w:cs="Times New Roman"/>
          <w:sz w:val="28"/>
          <w:szCs w:val="28"/>
        </w:rPr>
        <w:t>4. Федеральный закон от 17.07.1999 г. № 181-ФЗ «Об основах охраны труда в</w:t>
      </w:r>
      <w:r w:rsidRPr="00B054D0">
        <w:rPr>
          <w:rFonts w:ascii="Times New Roman" w:hAnsi="Times New Roman" w:cs="Times New Roman"/>
          <w:color w:val="000000"/>
          <w:sz w:val="28"/>
          <w:szCs w:val="28"/>
        </w:rPr>
        <w:t xml:space="preserve"> Российской Федерации» (в ред. от 9.05.2005 г.).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054D0">
        <w:rPr>
          <w:rFonts w:ascii="Times New Roman" w:hAnsi="Times New Roman" w:cs="Times New Roman"/>
          <w:color w:val="000000"/>
          <w:sz w:val="28"/>
          <w:szCs w:val="28"/>
        </w:rPr>
        <w:lastRenderedPageBreak/>
        <w:t xml:space="preserve">5. Федеральный закон от 7.08.2000 г. № 122-ФЗ «О промышленной безо-пасности опасных производственных объектов» (с изм. на 27.07.2010 г.). </w:t>
      </w:r>
    </w:p>
    <w:p w:rsidR="00B054D0" w:rsidRPr="00B054D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054D0" w:rsidRPr="00B054D0">
        <w:rPr>
          <w:rFonts w:ascii="Times New Roman" w:hAnsi="Times New Roman" w:cs="Times New Roman"/>
          <w:sz w:val="28"/>
          <w:szCs w:val="28"/>
        </w:rPr>
        <w:t xml:space="preserve">. Постановление Правительства Российской Федерации от 10.03.1999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w:t>
      </w:r>
    </w:p>
    <w:p w:rsidR="00B054D0" w:rsidRPr="00B054D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054D0" w:rsidRPr="00B054D0">
        <w:rPr>
          <w:rFonts w:ascii="Times New Roman" w:hAnsi="Times New Roman" w:cs="Times New Roman"/>
          <w:sz w:val="28"/>
          <w:szCs w:val="28"/>
        </w:rPr>
        <w:t xml:space="preserve">. Приказ Министерства транспорта Российской Федерации от 21.12.2010 г. № 286 «Об утверждении Правил технической эксплуатации железных дорог Российской Федерации». </w:t>
      </w:r>
    </w:p>
    <w:p w:rsidR="00B054D0" w:rsidRPr="00B054D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054D0" w:rsidRPr="00B054D0">
        <w:rPr>
          <w:rFonts w:ascii="Times New Roman" w:hAnsi="Times New Roman" w:cs="Times New Roman"/>
          <w:sz w:val="28"/>
          <w:szCs w:val="28"/>
        </w:rPr>
        <w:t xml:space="preserve">. ГОСТ 12.1.002–84. Электрические поля токов промышленной частоты напряжением 400 кВ и выше. Общие требования безопасности. </w:t>
      </w:r>
    </w:p>
    <w:p w:rsidR="00B054D0" w:rsidRPr="00B054D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054D0" w:rsidRPr="00B054D0">
        <w:rPr>
          <w:rFonts w:ascii="Times New Roman" w:hAnsi="Times New Roman" w:cs="Times New Roman"/>
          <w:sz w:val="28"/>
          <w:szCs w:val="28"/>
        </w:rPr>
        <w:t xml:space="preserve">. ГОСТ 12.1.038–82 ССБТ. Электробезопасность. Предельно допусти-мые уровни напряжений, прикосновения и токов. </w:t>
      </w:r>
    </w:p>
    <w:p w:rsidR="00CB032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054D0" w:rsidRPr="00B054D0">
        <w:rPr>
          <w:rFonts w:ascii="Times New Roman" w:hAnsi="Times New Roman" w:cs="Times New Roman"/>
          <w:sz w:val="28"/>
          <w:szCs w:val="28"/>
        </w:rPr>
        <w:t xml:space="preserve">. ГОСТ Р 12.4.026–01 ССБТ. Цвета сигнальные, знаки безопасности и разметка сигнальная. </w:t>
      </w:r>
    </w:p>
    <w:p w:rsidR="00B054D0" w:rsidRPr="00B054D0" w:rsidRDefault="00B054D0" w:rsidP="00151F57">
      <w:pPr>
        <w:autoSpaceDE w:val="0"/>
        <w:autoSpaceDN w:val="0"/>
        <w:adjustRightInd w:val="0"/>
        <w:spacing w:after="0" w:line="360" w:lineRule="auto"/>
        <w:ind w:firstLine="709"/>
        <w:jc w:val="both"/>
        <w:rPr>
          <w:rFonts w:ascii="Times New Roman" w:hAnsi="Times New Roman" w:cs="Times New Roman"/>
          <w:b/>
          <w:sz w:val="28"/>
          <w:szCs w:val="28"/>
        </w:rPr>
      </w:pPr>
      <w:r w:rsidRPr="00B054D0">
        <w:rPr>
          <w:rFonts w:ascii="Times New Roman" w:hAnsi="Times New Roman" w:cs="Times New Roman"/>
          <w:b/>
          <w:sz w:val="28"/>
          <w:szCs w:val="28"/>
        </w:rPr>
        <w:t xml:space="preserve">Дополнительные источники: </w:t>
      </w:r>
    </w:p>
    <w:p w:rsidR="00B054D0" w:rsidRPr="00B054D0" w:rsidRDefault="00CB0320"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Бобкова О.В. </w:t>
      </w:r>
      <w:r w:rsidR="00B054D0" w:rsidRPr="00B054D0">
        <w:rPr>
          <w:rFonts w:ascii="Times New Roman" w:hAnsi="Times New Roman" w:cs="Times New Roman"/>
          <w:sz w:val="28"/>
          <w:szCs w:val="28"/>
        </w:rPr>
        <w:t xml:space="preserve">Охрана труда и техника безопасности. Обеспечение прав работника: учебное пособие. М.: Омега-Л, 2008. </w:t>
      </w:r>
    </w:p>
    <w:p w:rsidR="00B054D0" w:rsidRPr="00B054D0" w:rsidRDefault="00824E95" w:rsidP="00151F5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Губанов В.М., Михайлов Л.А., Соломин В.П. </w:t>
      </w:r>
      <w:r w:rsidR="00B054D0" w:rsidRPr="00B054D0">
        <w:rPr>
          <w:rFonts w:ascii="Times New Roman" w:hAnsi="Times New Roman" w:cs="Times New Roman"/>
          <w:sz w:val="28"/>
          <w:szCs w:val="28"/>
        </w:rPr>
        <w:t xml:space="preserve">Чрезвычайные ситуации социального характера и защита от них: Учебное пособие. М.: Дрофа, 2007. </w:t>
      </w:r>
    </w:p>
    <w:p w:rsidR="00824E95" w:rsidRDefault="00824E95" w:rsidP="00151F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Клочкова Е.А. </w:t>
      </w:r>
      <w:r w:rsidR="00B054D0" w:rsidRPr="00B054D0">
        <w:rPr>
          <w:rFonts w:ascii="Times New Roman" w:hAnsi="Times New Roman" w:cs="Times New Roman"/>
          <w:sz w:val="28"/>
          <w:szCs w:val="28"/>
        </w:rPr>
        <w:t xml:space="preserve">Охрана труда на железнодорожном транспорте: Учебник. М.: ГОУ «УМЦ ЖДТ», 2004. </w:t>
      </w:r>
    </w:p>
    <w:p w:rsidR="00B054D0" w:rsidRPr="00B054D0" w:rsidRDefault="00824E95" w:rsidP="00151F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054D0" w:rsidRPr="00B054D0">
        <w:rPr>
          <w:rFonts w:ascii="Times New Roman" w:hAnsi="Times New Roman" w:cs="Times New Roman"/>
          <w:sz w:val="28"/>
          <w:szCs w:val="28"/>
        </w:rPr>
        <w:t xml:space="preserve">. </w:t>
      </w:r>
      <w:r w:rsidR="00B054D0" w:rsidRPr="00B054D0">
        <w:rPr>
          <w:rFonts w:ascii="Times New Roman" w:hAnsi="Times New Roman" w:cs="Times New Roman"/>
          <w:i/>
          <w:iCs/>
          <w:sz w:val="28"/>
          <w:szCs w:val="28"/>
        </w:rPr>
        <w:t xml:space="preserve">Петров С.В., Вольхин С.Н., Петрова М.С. </w:t>
      </w:r>
      <w:r>
        <w:rPr>
          <w:rFonts w:ascii="Times New Roman" w:hAnsi="Times New Roman" w:cs="Times New Roman"/>
          <w:sz w:val="28"/>
          <w:szCs w:val="28"/>
        </w:rPr>
        <w:t>Охрана труда на производст</w:t>
      </w:r>
      <w:r w:rsidR="00B054D0" w:rsidRPr="00B054D0">
        <w:rPr>
          <w:rFonts w:ascii="Times New Roman" w:hAnsi="Times New Roman" w:cs="Times New Roman"/>
          <w:sz w:val="28"/>
          <w:szCs w:val="28"/>
        </w:rPr>
        <w:t xml:space="preserve">ве и в учебном процессе: Учебное пособие. М.: ЭНАС, 2006. </w:t>
      </w:r>
    </w:p>
    <w:p w:rsidR="00B054D0" w:rsidRPr="00B054D0" w:rsidRDefault="00B054D0" w:rsidP="00151F57">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B054D0">
        <w:rPr>
          <w:rFonts w:ascii="Times New Roman" w:hAnsi="Times New Roman" w:cs="Times New Roman"/>
          <w:b/>
          <w:sz w:val="28"/>
          <w:szCs w:val="28"/>
        </w:rPr>
        <w:t xml:space="preserve">Интернет-ресурсы: </w:t>
      </w:r>
    </w:p>
    <w:p w:rsidR="00B054D0" w:rsidRPr="00B054D0" w:rsidRDefault="00B054D0" w:rsidP="00151F57">
      <w:pPr>
        <w:numPr>
          <w:ilvl w:val="0"/>
          <w:numId w:val="16"/>
        </w:numPr>
        <w:autoSpaceDE w:val="0"/>
        <w:autoSpaceDN w:val="0"/>
        <w:adjustRightInd w:val="0"/>
        <w:spacing w:after="0" w:line="36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Информационный портал по охране труда. Форма доступа: www.trudohrana.ru </w:t>
      </w:r>
    </w:p>
    <w:p w:rsidR="00B054D0" w:rsidRDefault="00B054D0" w:rsidP="00151F57">
      <w:pPr>
        <w:numPr>
          <w:ilvl w:val="0"/>
          <w:numId w:val="16"/>
        </w:numPr>
        <w:autoSpaceDE w:val="0"/>
        <w:autoSpaceDN w:val="0"/>
        <w:adjustRightInd w:val="0"/>
        <w:spacing w:after="0" w:line="360" w:lineRule="auto"/>
        <w:ind w:firstLine="709"/>
        <w:jc w:val="both"/>
        <w:rPr>
          <w:rFonts w:ascii="Times New Roman" w:hAnsi="Times New Roman" w:cs="Times New Roman"/>
          <w:sz w:val="28"/>
          <w:szCs w:val="28"/>
        </w:rPr>
      </w:pPr>
      <w:r w:rsidRPr="00B054D0">
        <w:rPr>
          <w:rFonts w:ascii="Times New Roman" w:hAnsi="Times New Roman" w:cs="Times New Roman"/>
          <w:sz w:val="28"/>
          <w:szCs w:val="28"/>
        </w:rPr>
        <w:t xml:space="preserve">Сайт Министерства транспорта РФ. Форма доступа: www.mintrans.ru </w:t>
      </w:r>
    </w:p>
    <w:p w:rsidR="007C0F86" w:rsidRPr="00126D85" w:rsidRDefault="007C0F86" w:rsidP="008456C6">
      <w:pPr>
        <w:autoSpaceDE w:val="0"/>
        <w:autoSpaceDN w:val="0"/>
        <w:adjustRightInd w:val="0"/>
        <w:spacing w:after="0" w:line="360" w:lineRule="auto"/>
        <w:jc w:val="both"/>
      </w:pPr>
    </w:p>
    <w:sectPr w:rsidR="007C0F86" w:rsidRPr="00126D85" w:rsidSect="008456C6">
      <w:headerReference w:type="default" r:id="rId9"/>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FF" w:rsidRDefault="005726FF" w:rsidP="005843A5">
      <w:pPr>
        <w:spacing w:after="0" w:line="240" w:lineRule="auto"/>
      </w:pPr>
      <w:r>
        <w:separator/>
      </w:r>
    </w:p>
  </w:endnote>
  <w:endnote w:type="continuationSeparator" w:id="0">
    <w:p w:rsidR="005726FF" w:rsidRDefault="005726FF" w:rsidP="0058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FF" w:rsidRDefault="005726FF" w:rsidP="005843A5">
      <w:pPr>
        <w:spacing w:after="0" w:line="240" w:lineRule="auto"/>
      </w:pPr>
      <w:r>
        <w:separator/>
      </w:r>
    </w:p>
  </w:footnote>
  <w:footnote w:type="continuationSeparator" w:id="0">
    <w:p w:rsidR="005726FF" w:rsidRDefault="005726FF" w:rsidP="0058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1123"/>
      <w:docPartObj>
        <w:docPartGallery w:val="Page Numbers (Top of Page)"/>
        <w:docPartUnique/>
      </w:docPartObj>
    </w:sdtPr>
    <w:sdtEndPr/>
    <w:sdtContent>
      <w:p w:rsidR="005843A5" w:rsidRDefault="005726FF">
        <w:pPr>
          <w:pStyle w:val="a8"/>
          <w:jc w:val="center"/>
        </w:pPr>
        <w:r>
          <w:fldChar w:fldCharType="begin"/>
        </w:r>
        <w:r>
          <w:instrText xml:space="preserve"> PAGE   \* MERGEFORMAT </w:instrText>
        </w:r>
        <w:r>
          <w:fldChar w:fldCharType="separate"/>
        </w:r>
        <w:r w:rsidR="00050373">
          <w:rPr>
            <w:noProof/>
          </w:rPr>
          <w:t>25</w:t>
        </w:r>
        <w:r>
          <w:rPr>
            <w:noProof/>
          </w:rPr>
          <w:fldChar w:fldCharType="end"/>
        </w:r>
      </w:p>
    </w:sdtContent>
  </w:sdt>
  <w:p w:rsidR="005843A5" w:rsidRDefault="005843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509CC"/>
    <w:multiLevelType w:val="hybridMultilevel"/>
    <w:tmpl w:val="3B93E3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5C9CDE"/>
    <w:multiLevelType w:val="hybridMultilevel"/>
    <w:tmpl w:val="6D709D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C22452"/>
    <w:multiLevelType w:val="multilevel"/>
    <w:tmpl w:val="1CBA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44EE5"/>
    <w:multiLevelType w:val="hybridMultilevel"/>
    <w:tmpl w:val="CFC0A0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972062"/>
    <w:multiLevelType w:val="hybridMultilevel"/>
    <w:tmpl w:val="200A7B0C"/>
    <w:lvl w:ilvl="0" w:tplc="0419000D">
      <w:start w:val="1"/>
      <w:numFmt w:val="bullet"/>
      <w:lvlText w:val=""/>
      <w:lvlJc w:val="left"/>
      <w:pPr>
        <w:ind w:left="2498" w:hanging="108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64CA3"/>
    <w:multiLevelType w:val="hybridMultilevel"/>
    <w:tmpl w:val="9898A5C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0C86302D"/>
    <w:multiLevelType w:val="hybridMultilevel"/>
    <w:tmpl w:val="C45C907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D91EC8"/>
    <w:multiLevelType w:val="multilevel"/>
    <w:tmpl w:val="1FD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A62E8"/>
    <w:multiLevelType w:val="multilevel"/>
    <w:tmpl w:val="5A1E8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6455E1"/>
    <w:multiLevelType w:val="multilevel"/>
    <w:tmpl w:val="9D38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74043C"/>
    <w:multiLevelType w:val="hybridMultilevel"/>
    <w:tmpl w:val="29E8F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61EBE"/>
    <w:multiLevelType w:val="hybridMultilevel"/>
    <w:tmpl w:val="451EDE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1661AC"/>
    <w:multiLevelType w:val="hybridMultilevel"/>
    <w:tmpl w:val="C40EE0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75276B"/>
    <w:multiLevelType w:val="hybridMultilevel"/>
    <w:tmpl w:val="F67EE9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1823176"/>
    <w:multiLevelType w:val="multilevel"/>
    <w:tmpl w:val="7A8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092514"/>
    <w:multiLevelType w:val="multilevel"/>
    <w:tmpl w:val="478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A02FF6"/>
    <w:multiLevelType w:val="hybridMultilevel"/>
    <w:tmpl w:val="61847B2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5136B7"/>
    <w:multiLevelType w:val="hybridMultilevel"/>
    <w:tmpl w:val="792E60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7D0387"/>
    <w:multiLevelType w:val="hybridMultilevel"/>
    <w:tmpl w:val="FF0619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E5C2A5A"/>
    <w:multiLevelType w:val="multilevel"/>
    <w:tmpl w:val="FE5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548B7"/>
    <w:multiLevelType w:val="multilevel"/>
    <w:tmpl w:val="B86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8F6901"/>
    <w:multiLevelType w:val="hybridMultilevel"/>
    <w:tmpl w:val="DD34C2BA"/>
    <w:lvl w:ilvl="0" w:tplc="FF482D08">
      <w:numFmt w:val="bullet"/>
      <w:lvlText w:val=""/>
      <w:lvlJc w:val="left"/>
      <w:pPr>
        <w:ind w:left="1752" w:hanging="82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786CD0"/>
    <w:multiLevelType w:val="hybridMultilevel"/>
    <w:tmpl w:val="65F6126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CD55C4E"/>
    <w:multiLevelType w:val="multilevel"/>
    <w:tmpl w:val="D400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A60B0"/>
    <w:multiLevelType w:val="hybridMultilevel"/>
    <w:tmpl w:val="FAA2BE70"/>
    <w:lvl w:ilvl="0" w:tplc="27CE8682">
      <w:start w:val="1"/>
      <w:numFmt w:val="bullet"/>
      <w:lvlText w:val=""/>
      <w:lvlJc w:val="left"/>
      <w:pPr>
        <w:ind w:left="2498" w:hanging="108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38784A"/>
    <w:multiLevelType w:val="hybridMultilevel"/>
    <w:tmpl w:val="10CCB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542B5C"/>
    <w:multiLevelType w:val="hybridMultilevel"/>
    <w:tmpl w:val="260CFEB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6E10D1"/>
    <w:multiLevelType w:val="multilevel"/>
    <w:tmpl w:val="3864BC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2490" w:hanging="14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D2C8F"/>
    <w:multiLevelType w:val="hybridMultilevel"/>
    <w:tmpl w:val="7056361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EF35E3A"/>
    <w:multiLevelType w:val="multilevel"/>
    <w:tmpl w:val="341EE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B73541"/>
    <w:multiLevelType w:val="hybridMultilevel"/>
    <w:tmpl w:val="98E40480"/>
    <w:lvl w:ilvl="0" w:tplc="27CE8682">
      <w:start w:val="1"/>
      <w:numFmt w:val="bullet"/>
      <w:lvlText w:val=""/>
      <w:lvlJc w:val="left"/>
      <w:pPr>
        <w:ind w:left="1789" w:hanging="10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25B7DEA"/>
    <w:multiLevelType w:val="multilevel"/>
    <w:tmpl w:val="81E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A3D41"/>
    <w:multiLevelType w:val="hybridMultilevel"/>
    <w:tmpl w:val="70D03FE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4F7EF5"/>
    <w:multiLevelType w:val="multilevel"/>
    <w:tmpl w:val="92CE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3"/>
  </w:num>
  <w:num w:numId="3">
    <w:abstractNumId w:val="8"/>
  </w:num>
  <w:num w:numId="4">
    <w:abstractNumId w:val="9"/>
  </w:num>
  <w:num w:numId="5">
    <w:abstractNumId w:val="23"/>
  </w:num>
  <w:num w:numId="6">
    <w:abstractNumId w:val="15"/>
  </w:num>
  <w:num w:numId="7">
    <w:abstractNumId w:val="20"/>
  </w:num>
  <w:num w:numId="8">
    <w:abstractNumId w:val="31"/>
  </w:num>
  <w:num w:numId="9">
    <w:abstractNumId w:val="2"/>
  </w:num>
  <w:num w:numId="10">
    <w:abstractNumId w:val="19"/>
  </w:num>
  <w:num w:numId="11">
    <w:abstractNumId w:val="14"/>
  </w:num>
  <w:num w:numId="12">
    <w:abstractNumId w:val="29"/>
  </w:num>
  <w:num w:numId="13">
    <w:abstractNumId w:val="10"/>
  </w:num>
  <w:num w:numId="14">
    <w:abstractNumId w:val="21"/>
  </w:num>
  <w:num w:numId="15">
    <w:abstractNumId w:val="0"/>
  </w:num>
  <w:num w:numId="16">
    <w:abstractNumId w:val="1"/>
  </w:num>
  <w:num w:numId="17">
    <w:abstractNumId w:val="13"/>
  </w:num>
  <w:num w:numId="18">
    <w:abstractNumId w:val="30"/>
  </w:num>
  <w:num w:numId="19">
    <w:abstractNumId w:val="24"/>
  </w:num>
  <w:num w:numId="20">
    <w:abstractNumId w:val="4"/>
  </w:num>
  <w:num w:numId="21">
    <w:abstractNumId w:val="3"/>
  </w:num>
  <w:num w:numId="22">
    <w:abstractNumId w:val="27"/>
  </w:num>
  <w:num w:numId="23">
    <w:abstractNumId w:val="32"/>
  </w:num>
  <w:num w:numId="24">
    <w:abstractNumId w:val="26"/>
  </w:num>
  <w:num w:numId="25">
    <w:abstractNumId w:val="28"/>
  </w:num>
  <w:num w:numId="26">
    <w:abstractNumId w:val="18"/>
  </w:num>
  <w:num w:numId="27">
    <w:abstractNumId w:val="22"/>
  </w:num>
  <w:num w:numId="28">
    <w:abstractNumId w:val="12"/>
  </w:num>
  <w:num w:numId="29">
    <w:abstractNumId w:val="5"/>
  </w:num>
  <w:num w:numId="30">
    <w:abstractNumId w:val="6"/>
  </w:num>
  <w:num w:numId="31">
    <w:abstractNumId w:val="16"/>
  </w:num>
  <w:num w:numId="32">
    <w:abstractNumId w:val="11"/>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53E4"/>
    <w:rsid w:val="00026EB7"/>
    <w:rsid w:val="000304E6"/>
    <w:rsid w:val="000353E4"/>
    <w:rsid w:val="00050373"/>
    <w:rsid w:val="00126D85"/>
    <w:rsid w:val="00151F57"/>
    <w:rsid w:val="00234F0C"/>
    <w:rsid w:val="00270703"/>
    <w:rsid w:val="002B2081"/>
    <w:rsid w:val="002B28BC"/>
    <w:rsid w:val="002C475F"/>
    <w:rsid w:val="002E63D1"/>
    <w:rsid w:val="00306489"/>
    <w:rsid w:val="003144F2"/>
    <w:rsid w:val="00327A8C"/>
    <w:rsid w:val="00374696"/>
    <w:rsid w:val="003F0E17"/>
    <w:rsid w:val="004E26C7"/>
    <w:rsid w:val="004E5D03"/>
    <w:rsid w:val="005352F3"/>
    <w:rsid w:val="005726FF"/>
    <w:rsid w:val="005843A5"/>
    <w:rsid w:val="005B05A0"/>
    <w:rsid w:val="00631A29"/>
    <w:rsid w:val="00650F4B"/>
    <w:rsid w:val="006C3E8D"/>
    <w:rsid w:val="006D2789"/>
    <w:rsid w:val="0070596C"/>
    <w:rsid w:val="007C0F86"/>
    <w:rsid w:val="007C1987"/>
    <w:rsid w:val="007C778D"/>
    <w:rsid w:val="007E1999"/>
    <w:rsid w:val="00824E95"/>
    <w:rsid w:val="008456C6"/>
    <w:rsid w:val="00877B96"/>
    <w:rsid w:val="008F5754"/>
    <w:rsid w:val="00903E8D"/>
    <w:rsid w:val="00940E66"/>
    <w:rsid w:val="009E744E"/>
    <w:rsid w:val="00A10B13"/>
    <w:rsid w:val="00A20AA0"/>
    <w:rsid w:val="00A675BF"/>
    <w:rsid w:val="00A94289"/>
    <w:rsid w:val="00B054D0"/>
    <w:rsid w:val="00B670EB"/>
    <w:rsid w:val="00BC6307"/>
    <w:rsid w:val="00BE7389"/>
    <w:rsid w:val="00C07603"/>
    <w:rsid w:val="00CB0320"/>
    <w:rsid w:val="00CF5586"/>
    <w:rsid w:val="00D17976"/>
    <w:rsid w:val="00D86CDE"/>
    <w:rsid w:val="00DA58F8"/>
    <w:rsid w:val="00DB21EE"/>
    <w:rsid w:val="00E109BC"/>
    <w:rsid w:val="00EA4A58"/>
    <w:rsid w:val="00F5367C"/>
    <w:rsid w:val="00F5552C"/>
    <w:rsid w:val="00FC2095"/>
    <w:rsid w:val="00FD0630"/>
    <w:rsid w:val="00FD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86"/>
  </w:style>
  <w:style w:type="paragraph" w:styleId="1">
    <w:name w:val="heading 1"/>
    <w:basedOn w:val="Default"/>
    <w:next w:val="Default"/>
    <w:link w:val="10"/>
    <w:uiPriority w:val="99"/>
    <w:qFormat/>
    <w:rsid w:val="00270703"/>
    <w:pPr>
      <w:outlineLvl w:val="0"/>
    </w:pPr>
    <w:rPr>
      <w:color w:val="auto"/>
    </w:rPr>
  </w:style>
  <w:style w:type="paragraph" w:styleId="2">
    <w:name w:val="heading 2"/>
    <w:basedOn w:val="a"/>
    <w:link w:val="20"/>
    <w:uiPriority w:val="9"/>
    <w:qFormat/>
    <w:rsid w:val="00631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A2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31A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1A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A29"/>
    <w:rPr>
      <w:rFonts w:ascii="Tahoma" w:hAnsi="Tahoma" w:cs="Tahoma"/>
      <w:sz w:val="16"/>
      <w:szCs w:val="16"/>
    </w:rPr>
  </w:style>
  <w:style w:type="table" w:styleId="a6">
    <w:name w:val="Table Grid"/>
    <w:basedOn w:val="a1"/>
    <w:uiPriority w:val="59"/>
    <w:rsid w:val="00EA4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126D85"/>
    <w:pPr>
      <w:ind w:left="720"/>
      <w:contextualSpacing/>
    </w:pPr>
  </w:style>
  <w:style w:type="character" w:customStyle="1" w:styleId="blk">
    <w:name w:val="blk"/>
    <w:basedOn w:val="a0"/>
    <w:rsid w:val="002E63D1"/>
  </w:style>
  <w:style w:type="character" w:customStyle="1" w:styleId="10">
    <w:name w:val="Заголовок 1 Знак"/>
    <w:basedOn w:val="a0"/>
    <w:link w:val="1"/>
    <w:uiPriority w:val="99"/>
    <w:rsid w:val="00270703"/>
    <w:rPr>
      <w:rFonts w:ascii="Times New Roman" w:hAnsi="Times New Roman" w:cs="Times New Roman"/>
      <w:sz w:val="24"/>
      <w:szCs w:val="24"/>
    </w:rPr>
  </w:style>
  <w:style w:type="paragraph" w:customStyle="1" w:styleId="Default">
    <w:name w:val="Default"/>
    <w:rsid w:val="002707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
    <w:name w:val="Heading"/>
    <w:basedOn w:val="Default"/>
    <w:next w:val="Default"/>
    <w:uiPriority w:val="99"/>
    <w:rsid w:val="00270703"/>
    <w:rPr>
      <w:color w:val="auto"/>
    </w:rPr>
  </w:style>
  <w:style w:type="paragraph" w:styleId="a8">
    <w:name w:val="header"/>
    <w:basedOn w:val="a"/>
    <w:link w:val="a9"/>
    <w:uiPriority w:val="99"/>
    <w:unhideWhenUsed/>
    <w:rsid w:val="00584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43A5"/>
  </w:style>
  <w:style w:type="paragraph" w:styleId="aa">
    <w:name w:val="footer"/>
    <w:basedOn w:val="a"/>
    <w:link w:val="ab"/>
    <w:uiPriority w:val="99"/>
    <w:semiHidden/>
    <w:unhideWhenUsed/>
    <w:rsid w:val="005843A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43A5"/>
  </w:style>
  <w:style w:type="paragraph" w:styleId="ac">
    <w:name w:val="Title"/>
    <w:basedOn w:val="a"/>
    <w:link w:val="ad"/>
    <w:qFormat/>
    <w:rsid w:val="00FC2095"/>
    <w:pPr>
      <w:spacing w:after="0" w:line="36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FC2095"/>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9383">
      <w:bodyDiv w:val="1"/>
      <w:marLeft w:val="0"/>
      <w:marRight w:val="0"/>
      <w:marTop w:val="0"/>
      <w:marBottom w:val="0"/>
      <w:divBdr>
        <w:top w:val="none" w:sz="0" w:space="0" w:color="auto"/>
        <w:left w:val="none" w:sz="0" w:space="0" w:color="auto"/>
        <w:bottom w:val="none" w:sz="0" w:space="0" w:color="auto"/>
        <w:right w:val="none" w:sz="0" w:space="0" w:color="auto"/>
      </w:divBdr>
      <w:divsChild>
        <w:div w:id="446242093">
          <w:marLeft w:val="0"/>
          <w:marRight w:val="0"/>
          <w:marTop w:val="0"/>
          <w:marBottom w:val="0"/>
          <w:divBdr>
            <w:top w:val="none" w:sz="0" w:space="0" w:color="auto"/>
            <w:left w:val="none" w:sz="0" w:space="0" w:color="auto"/>
            <w:bottom w:val="none" w:sz="0" w:space="0" w:color="auto"/>
            <w:right w:val="none" w:sz="0" w:space="0" w:color="auto"/>
          </w:divBdr>
        </w:div>
      </w:divsChild>
    </w:div>
    <w:div w:id="1961454773">
      <w:bodyDiv w:val="1"/>
      <w:marLeft w:val="0"/>
      <w:marRight w:val="0"/>
      <w:marTop w:val="0"/>
      <w:marBottom w:val="0"/>
      <w:divBdr>
        <w:top w:val="none" w:sz="0" w:space="0" w:color="auto"/>
        <w:left w:val="none" w:sz="0" w:space="0" w:color="auto"/>
        <w:bottom w:val="none" w:sz="0" w:space="0" w:color="auto"/>
        <w:right w:val="none" w:sz="0" w:space="0" w:color="auto"/>
      </w:divBdr>
      <w:divsChild>
        <w:div w:id="980383528">
          <w:marLeft w:val="0"/>
          <w:marRight w:val="0"/>
          <w:marTop w:val="0"/>
          <w:marBottom w:val="0"/>
          <w:divBdr>
            <w:top w:val="none" w:sz="0" w:space="0" w:color="auto"/>
            <w:left w:val="none" w:sz="0" w:space="0" w:color="auto"/>
            <w:bottom w:val="none" w:sz="0" w:space="0" w:color="auto"/>
            <w:right w:val="none" w:sz="0" w:space="0" w:color="auto"/>
          </w:divBdr>
        </w:div>
      </w:divsChild>
    </w:div>
    <w:div w:id="2145584543">
      <w:bodyDiv w:val="1"/>
      <w:marLeft w:val="0"/>
      <w:marRight w:val="0"/>
      <w:marTop w:val="0"/>
      <w:marBottom w:val="0"/>
      <w:divBdr>
        <w:top w:val="none" w:sz="0" w:space="0" w:color="auto"/>
        <w:left w:val="none" w:sz="0" w:space="0" w:color="auto"/>
        <w:bottom w:val="none" w:sz="0" w:space="0" w:color="auto"/>
        <w:right w:val="none" w:sz="0" w:space="0" w:color="auto"/>
      </w:divBdr>
      <w:divsChild>
        <w:div w:id="1587611392">
          <w:marLeft w:val="0"/>
          <w:marRight w:val="0"/>
          <w:marTop w:val="0"/>
          <w:marBottom w:val="0"/>
          <w:divBdr>
            <w:top w:val="none" w:sz="0" w:space="0" w:color="auto"/>
            <w:left w:val="none" w:sz="0" w:space="0" w:color="auto"/>
            <w:bottom w:val="none" w:sz="0" w:space="0" w:color="auto"/>
            <w:right w:val="none" w:sz="0" w:space="0" w:color="auto"/>
          </w:divBdr>
        </w:div>
        <w:div w:id="1680355806">
          <w:marLeft w:val="0"/>
          <w:marRight w:val="0"/>
          <w:marTop w:val="0"/>
          <w:marBottom w:val="0"/>
          <w:divBdr>
            <w:top w:val="none" w:sz="0" w:space="0" w:color="auto"/>
            <w:left w:val="none" w:sz="0" w:space="0" w:color="auto"/>
            <w:bottom w:val="none" w:sz="0" w:space="0" w:color="auto"/>
            <w:right w:val="none" w:sz="0" w:space="0" w:color="auto"/>
          </w:divBdr>
        </w:div>
        <w:div w:id="1869027891">
          <w:marLeft w:val="0"/>
          <w:marRight w:val="0"/>
          <w:marTop w:val="0"/>
          <w:marBottom w:val="0"/>
          <w:divBdr>
            <w:top w:val="none" w:sz="0" w:space="0" w:color="auto"/>
            <w:left w:val="none" w:sz="0" w:space="0" w:color="auto"/>
            <w:bottom w:val="none" w:sz="0" w:space="0" w:color="auto"/>
            <w:right w:val="none" w:sz="0" w:space="0" w:color="auto"/>
          </w:divBdr>
        </w:div>
        <w:div w:id="421143226">
          <w:marLeft w:val="0"/>
          <w:marRight w:val="0"/>
          <w:marTop w:val="0"/>
          <w:marBottom w:val="0"/>
          <w:divBdr>
            <w:top w:val="none" w:sz="0" w:space="0" w:color="auto"/>
            <w:left w:val="none" w:sz="0" w:space="0" w:color="auto"/>
            <w:bottom w:val="none" w:sz="0" w:space="0" w:color="auto"/>
            <w:right w:val="none" w:sz="0" w:space="0" w:color="auto"/>
          </w:divBdr>
        </w:div>
        <w:div w:id="1423526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BE9EB-70B0-4A13-BEE5-74AC605A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5384</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Новосибирской области</Company>
  <LinksUpToDate>false</LinksUpToDate>
  <CharactersWithSpaces>36007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Быковская Елена Петровна</cp:lastModifiedBy>
  <cp:revision>2</cp:revision>
  <cp:lastPrinted>2014-04-07T10:38:00Z</cp:lastPrinted>
  <dcterms:created xsi:type="dcterms:W3CDTF">2014-04-07T10:39:00Z</dcterms:created>
  <dcterms:modified xsi:type="dcterms:W3CDTF">2014-04-07T10:39:00Z</dcterms:modified>
</cp:coreProperties>
</file>